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F35BB" w14:textId="00AC61E4" w:rsidR="00F415A2" w:rsidRPr="000F280D" w:rsidRDefault="00F415A2" w:rsidP="000F280D">
      <w:pPr>
        <w:spacing w:line="240" w:lineRule="auto"/>
        <w:ind w:firstLine="709"/>
        <w:contextualSpacing/>
        <w:jc w:val="center"/>
        <w:rPr>
          <w:rFonts w:ascii="Times New Roman" w:hAnsi="Times New Roman" w:cs="Times New Roman"/>
          <w:b/>
          <w:bCs/>
          <w:sz w:val="24"/>
          <w:szCs w:val="24"/>
        </w:rPr>
      </w:pPr>
      <w:r w:rsidRPr="000F280D">
        <w:rPr>
          <w:rFonts w:ascii="Times New Roman" w:hAnsi="Times New Roman" w:cs="Times New Roman"/>
          <w:b/>
          <w:bCs/>
          <w:sz w:val="24"/>
          <w:szCs w:val="24"/>
        </w:rPr>
        <w:t>МИНИСТЕРСТВО ФИНАНСОВ РОССИЙСКОЙ ФЕДЕРАЦИИ</w:t>
      </w:r>
    </w:p>
    <w:p w14:paraId="52FD2139" w14:textId="70341D8D" w:rsidR="00F415A2" w:rsidRPr="000F280D" w:rsidRDefault="00F415A2" w:rsidP="000F280D">
      <w:pPr>
        <w:spacing w:line="240" w:lineRule="auto"/>
        <w:ind w:firstLine="709"/>
        <w:contextualSpacing/>
        <w:jc w:val="center"/>
        <w:rPr>
          <w:rFonts w:ascii="Times New Roman" w:hAnsi="Times New Roman" w:cs="Times New Roman"/>
          <w:b/>
          <w:bCs/>
          <w:sz w:val="24"/>
          <w:szCs w:val="24"/>
        </w:rPr>
      </w:pPr>
      <w:r w:rsidRPr="000F280D">
        <w:rPr>
          <w:rFonts w:ascii="Times New Roman" w:hAnsi="Times New Roman" w:cs="Times New Roman"/>
          <w:b/>
          <w:bCs/>
          <w:sz w:val="24"/>
          <w:szCs w:val="24"/>
        </w:rPr>
        <w:t>ПИСЬМО</w:t>
      </w:r>
    </w:p>
    <w:p w14:paraId="53F05CD3" w14:textId="10A3A2EC" w:rsidR="00F415A2" w:rsidRPr="000F280D" w:rsidRDefault="00F415A2" w:rsidP="000F280D">
      <w:pPr>
        <w:spacing w:line="240" w:lineRule="auto"/>
        <w:ind w:firstLine="709"/>
        <w:contextualSpacing/>
        <w:jc w:val="center"/>
        <w:rPr>
          <w:rFonts w:ascii="Times New Roman" w:hAnsi="Times New Roman" w:cs="Times New Roman"/>
          <w:b/>
          <w:bCs/>
          <w:sz w:val="24"/>
          <w:szCs w:val="24"/>
        </w:rPr>
      </w:pPr>
      <w:r w:rsidRPr="000F280D">
        <w:rPr>
          <w:rFonts w:ascii="Times New Roman" w:hAnsi="Times New Roman" w:cs="Times New Roman"/>
          <w:b/>
          <w:bCs/>
          <w:sz w:val="24"/>
          <w:szCs w:val="24"/>
        </w:rPr>
        <w:t xml:space="preserve">от 26 сентября 2022 г. </w:t>
      </w:r>
      <w:r w:rsidR="000F280D">
        <w:rPr>
          <w:rFonts w:ascii="Times New Roman" w:hAnsi="Times New Roman" w:cs="Times New Roman"/>
          <w:b/>
          <w:bCs/>
          <w:sz w:val="24"/>
          <w:szCs w:val="24"/>
        </w:rPr>
        <w:t>№</w:t>
      </w:r>
      <w:r w:rsidRPr="000F280D">
        <w:rPr>
          <w:rFonts w:ascii="Times New Roman" w:hAnsi="Times New Roman" w:cs="Times New Roman"/>
          <w:b/>
          <w:bCs/>
          <w:sz w:val="24"/>
          <w:szCs w:val="24"/>
        </w:rPr>
        <w:t xml:space="preserve"> 24-06-06/</w:t>
      </w:r>
      <w:bookmarkStart w:id="0" w:name="_Hlk120358215"/>
      <w:r w:rsidRPr="000F280D">
        <w:rPr>
          <w:rFonts w:ascii="Times New Roman" w:hAnsi="Times New Roman" w:cs="Times New Roman"/>
          <w:b/>
          <w:bCs/>
          <w:sz w:val="24"/>
          <w:szCs w:val="24"/>
        </w:rPr>
        <w:t>92677</w:t>
      </w:r>
      <w:bookmarkEnd w:id="0"/>
    </w:p>
    <w:p w14:paraId="4725F1AE" w14:textId="1CA70CC6" w:rsidR="00F415A2" w:rsidRPr="000F280D" w:rsidRDefault="000F280D" w:rsidP="000F280D">
      <w:pPr>
        <w:spacing w:line="240" w:lineRule="auto"/>
        <w:ind w:firstLine="709"/>
        <w:contextualSpacing/>
        <w:jc w:val="center"/>
        <w:rPr>
          <w:rFonts w:ascii="Times New Roman" w:eastAsia="Times New Roman" w:hAnsi="Times New Roman" w:cs="Times New Roman"/>
          <w:b/>
          <w:sz w:val="24"/>
          <w:szCs w:val="24"/>
          <w:lang w:eastAsia="ru-RU"/>
        </w:rPr>
      </w:pPr>
      <w:r w:rsidRPr="000F280D">
        <w:rPr>
          <w:rFonts w:ascii="Times New Roman" w:eastAsia="Times New Roman" w:hAnsi="Times New Roman" w:cs="Times New Roman"/>
          <w:b/>
          <w:sz w:val="24"/>
          <w:szCs w:val="24"/>
          <w:lang w:eastAsia="ru-RU"/>
        </w:rPr>
        <w:t>«</w:t>
      </w:r>
      <w:r w:rsidR="00F415A2" w:rsidRPr="000F280D">
        <w:rPr>
          <w:rFonts w:ascii="Times New Roman" w:eastAsia="Times New Roman" w:hAnsi="Times New Roman" w:cs="Times New Roman"/>
          <w:b/>
          <w:sz w:val="24"/>
          <w:szCs w:val="24"/>
          <w:lang w:eastAsia="ru-RU"/>
        </w:rPr>
        <w:t>Об установлении дополнительных требований к участникам закупки, если количество (объем) товаров, работ, услуг невозможно определить, и подтверждении соответствия им</w:t>
      </w:r>
      <w:r w:rsidRPr="000F280D">
        <w:rPr>
          <w:rFonts w:ascii="Times New Roman" w:eastAsia="Times New Roman" w:hAnsi="Times New Roman" w:cs="Times New Roman"/>
          <w:b/>
          <w:sz w:val="24"/>
          <w:szCs w:val="24"/>
          <w:lang w:eastAsia="ru-RU"/>
        </w:rPr>
        <w:t>»</w:t>
      </w:r>
    </w:p>
    <w:p w14:paraId="15B570B0" w14:textId="77777777" w:rsidR="00F415A2" w:rsidRPr="000F280D" w:rsidRDefault="00F415A2" w:rsidP="000F280D">
      <w:pPr>
        <w:spacing w:line="240" w:lineRule="auto"/>
        <w:ind w:firstLine="709"/>
        <w:contextualSpacing/>
        <w:rPr>
          <w:rFonts w:ascii="Times New Roman" w:hAnsi="Times New Roman" w:cs="Times New Roman"/>
          <w:sz w:val="24"/>
          <w:szCs w:val="24"/>
        </w:rPr>
      </w:pPr>
    </w:p>
    <w:p w14:paraId="6CB0C68F" w14:textId="59BB1895" w:rsidR="00F415A2" w:rsidRPr="000F280D" w:rsidRDefault="00F415A2" w:rsidP="000F280D">
      <w:pPr>
        <w:spacing w:line="240" w:lineRule="auto"/>
        <w:ind w:firstLine="709"/>
        <w:contextualSpacing/>
        <w:jc w:val="both"/>
        <w:rPr>
          <w:rFonts w:ascii="Times New Roman" w:hAnsi="Times New Roman" w:cs="Times New Roman"/>
          <w:sz w:val="24"/>
          <w:szCs w:val="24"/>
        </w:rPr>
      </w:pPr>
      <w:r w:rsidRPr="000F280D">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w:t>
      </w:r>
      <w:r w:rsidRPr="000F280D">
        <w:rPr>
          <w:rFonts w:ascii="Times New Roman" w:hAnsi="Times New Roman" w:cs="Times New Roman"/>
          <w:sz w:val="24"/>
          <w:szCs w:val="24"/>
        </w:rPr>
        <w:t>части 2.1 статьи 31</w:t>
      </w:r>
      <w:r w:rsidRPr="000F280D">
        <w:rPr>
          <w:rFonts w:ascii="Times New Roman" w:hAnsi="Times New Roman" w:cs="Times New Roman"/>
          <w:sz w:val="24"/>
          <w:szCs w:val="24"/>
        </w:rPr>
        <w:t xml:space="preserve"> Федерального закона от 05.04.2013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44-ФЗ) в части установления дополнительного требования к участникам закупки при осуществлении закупки в соответствии с положениями </w:t>
      </w:r>
      <w:r w:rsidRPr="000F280D">
        <w:rPr>
          <w:rFonts w:ascii="Times New Roman" w:hAnsi="Times New Roman" w:cs="Times New Roman"/>
          <w:sz w:val="24"/>
          <w:szCs w:val="24"/>
        </w:rPr>
        <w:t>части 24 статьи 22</w:t>
      </w:r>
      <w:r w:rsidRPr="000F280D">
        <w:rPr>
          <w:rFonts w:ascii="Times New Roman" w:hAnsi="Times New Roman" w:cs="Times New Roman"/>
          <w:sz w:val="24"/>
          <w:szCs w:val="24"/>
        </w:rPr>
        <w:t xml:space="preserve"> Закона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44-ФЗ, сообщает следующее. </w:t>
      </w:r>
    </w:p>
    <w:p w14:paraId="54BE45BF" w14:textId="042845BE" w:rsidR="00F415A2" w:rsidRPr="000F280D" w:rsidRDefault="00F415A2" w:rsidP="000F280D">
      <w:pPr>
        <w:spacing w:line="240" w:lineRule="auto"/>
        <w:ind w:firstLine="709"/>
        <w:contextualSpacing/>
        <w:jc w:val="both"/>
        <w:rPr>
          <w:rFonts w:ascii="Times New Roman" w:hAnsi="Times New Roman" w:cs="Times New Roman"/>
          <w:sz w:val="24"/>
          <w:szCs w:val="24"/>
        </w:rPr>
      </w:pPr>
      <w:r w:rsidRPr="000F280D">
        <w:rPr>
          <w:rFonts w:ascii="Times New Roman" w:hAnsi="Times New Roman" w:cs="Times New Roman"/>
          <w:sz w:val="24"/>
          <w:szCs w:val="24"/>
        </w:rPr>
        <w:t xml:space="preserve">В соответствии с </w:t>
      </w:r>
      <w:r w:rsidRPr="000F280D">
        <w:rPr>
          <w:rFonts w:ascii="Times New Roman" w:hAnsi="Times New Roman" w:cs="Times New Roman"/>
          <w:sz w:val="24"/>
          <w:szCs w:val="24"/>
        </w:rPr>
        <w:t>Положением</w:t>
      </w:r>
      <w:r w:rsidRPr="000F280D">
        <w:rPr>
          <w:rFonts w:ascii="Times New Roman" w:hAnsi="Times New Roman" w:cs="Times New Roman"/>
          <w:sz w:val="24"/>
          <w:szCs w:val="24"/>
        </w:rPr>
        <w:t xml:space="preserve"> о Министерстве финансов Российской Федерации, утвержденным постановлением Правительства Российской Федерации от 30.06.2004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w:t>
      </w:r>
    </w:p>
    <w:p w14:paraId="22869C83" w14:textId="0D96DB69" w:rsidR="00F415A2" w:rsidRPr="000F280D" w:rsidRDefault="00F415A2" w:rsidP="000F280D">
      <w:pPr>
        <w:spacing w:line="240" w:lineRule="auto"/>
        <w:ind w:firstLine="709"/>
        <w:contextualSpacing/>
        <w:jc w:val="both"/>
        <w:rPr>
          <w:rFonts w:ascii="Times New Roman" w:hAnsi="Times New Roman" w:cs="Times New Roman"/>
          <w:sz w:val="24"/>
          <w:szCs w:val="24"/>
        </w:rPr>
      </w:pPr>
      <w:r w:rsidRPr="000F280D">
        <w:rPr>
          <w:rFonts w:ascii="Times New Roman" w:hAnsi="Times New Roman" w:cs="Times New Roman"/>
          <w:sz w:val="24"/>
          <w:szCs w:val="24"/>
        </w:rPr>
        <w:t xml:space="preserve">Согласно </w:t>
      </w:r>
      <w:r w:rsidRPr="000F280D">
        <w:rPr>
          <w:rFonts w:ascii="Times New Roman" w:hAnsi="Times New Roman" w:cs="Times New Roman"/>
          <w:sz w:val="24"/>
          <w:szCs w:val="24"/>
        </w:rPr>
        <w:t>пункту 12.5</w:t>
      </w:r>
      <w:r w:rsidRPr="000F280D">
        <w:rPr>
          <w:rFonts w:ascii="Times New Roman" w:hAnsi="Times New Roman" w:cs="Times New Roman"/>
          <w:sz w:val="24"/>
          <w:szCs w:val="24"/>
        </w:rPr>
        <w:t xml:space="preserve"> Регламента Министерства финансов Российской Федерации, утвержденного приказом Министерства финансов Российской Федерации от 14.09.2018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14:paraId="212F0530" w14:textId="77777777" w:rsidR="00F415A2" w:rsidRPr="000F280D" w:rsidRDefault="00F415A2" w:rsidP="000F280D">
      <w:pPr>
        <w:spacing w:line="240" w:lineRule="auto"/>
        <w:ind w:firstLine="709"/>
        <w:contextualSpacing/>
        <w:jc w:val="both"/>
        <w:rPr>
          <w:rFonts w:ascii="Times New Roman" w:hAnsi="Times New Roman" w:cs="Times New Roman"/>
          <w:sz w:val="24"/>
          <w:szCs w:val="24"/>
        </w:rPr>
      </w:pPr>
      <w:r w:rsidRPr="000F280D">
        <w:rPr>
          <w:rFonts w:ascii="Times New Roman" w:hAnsi="Times New Roman" w:cs="Times New Roman"/>
          <w:sz w:val="24"/>
          <w:szCs w:val="24"/>
        </w:rPr>
        <w:t xml:space="preserve">Вместе с тем в рамках компетенции Департамента полагаем необходимым отметить следующее. </w:t>
      </w:r>
    </w:p>
    <w:p w14:paraId="23E6D3BD" w14:textId="1DDA4283" w:rsidR="00F415A2" w:rsidRPr="000F280D" w:rsidRDefault="00F415A2" w:rsidP="000F280D">
      <w:pPr>
        <w:spacing w:line="240" w:lineRule="auto"/>
        <w:ind w:firstLine="709"/>
        <w:contextualSpacing/>
        <w:jc w:val="both"/>
        <w:rPr>
          <w:rFonts w:ascii="Times New Roman" w:hAnsi="Times New Roman" w:cs="Times New Roman"/>
          <w:sz w:val="24"/>
          <w:szCs w:val="24"/>
        </w:rPr>
      </w:pPr>
      <w:r w:rsidRPr="000F280D">
        <w:rPr>
          <w:rFonts w:ascii="Times New Roman" w:hAnsi="Times New Roman" w:cs="Times New Roman"/>
          <w:sz w:val="24"/>
          <w:szCs w:val="24"/>
        </w:rPr>
        <w:t xml:space="preserve">В соответствии с </w:t>
      </w:r>
      <w:r w:rsidRPr="000F280D">
        <w:rPr>
          <w:rFonts w:ascii="Times New Roman" w:hAnsi="Times New Roman" w:cs="Times New Roman"/>
          <w:sz w:val="24"/>
          <w:szCs w:val="24"/>
        </w:rPr>
        <w:t>частью 24 статьи 22</w:t>
      </w:r>
      <w:r w:rsidRPr="000F280D">
        <w:rPr>
          <w:rFonts w:ascii="Times New Roman" w:hAnsi="Times New Roman" w:cs="Times New Roman"/>
          <w:sz w:val="24"/>
          <w:szCs w:val="24"/>
        </w:rPr>
        <w:t xml:space="preserve"> Закона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44-ФЗ,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указанной статьей цену единицы товара, работы, услуги. </w:t>
      </w:r>
    </w:p>
    <w:p w14:paraId="6955B035" w14:textId="4941CAF3" w:rsidR="00F415A2" w:rsidRPr="000F280D" w:rsidRDefault="00F415A2" w:rsidP="000F280D">
      <w:pPr>
        <w:spacing w:line="240" w:lineRule="auto"/>
        <w:ind w:firstLine="709"/>
        <w:contextualSpacing/>
        <w:jc w:val="both"/>
        <w:rPr>
          <w:rFonts w:ascii="Times New Roman" w:hAnsi="Times New Roman" w:cs="Times New Roman"/>
          <w:sz w:val="24"/>
          <w:szCs w:val="24"/>
        </w:rPr>
      </w:pPr>
      <w:r w:rsidRPr="000F280D">
        <w:rPr>
          <w:rFonts w:ascii="Times New Roman" w:hAnsi="Times New Roman" w:cs="Times New Roman"/>
          <w:sz w:val="24"/>
          <w:szCs w:val="24"/>
        </w:rPr>
        <w:t xml:space="preserve">При этом положения Закона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44-ФЗ,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Законом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44-ФЗ не установлено иное. </w:t>
      </w:r>
    </w:p>
    <w:p w14:paraId="1755C416" w14:textId="2CF1E9C6" w:rsidR="00F415A2" w:rsidRPr="000F280D" w:rsidRDefault="00F415A2" w:rsidP="000F280D">
      <w:pPr>
        <w:spacing w:line="240" w:lineRule="auto"/>
        <w:ind w:firstLine="709"/>
        <w:contextualSpacing/>
        <w:jc w:val="both"/>
        <w:rPr>
          <w:rFonts w:ascii="Times New Roman" w:hAnsi="Times New Roman" w:cs="Times New Roman"/>
          <w:sz w:val="24"/>
          <w:szCs w:val="24"/>
        </w:rPr>
      </w:pPr>
      <w:r w:rsidRPr="000F280D">
        <w:rPr>
          <w:rFonts w:ascii="Times New Roman" w:hAnsi="Times New Roman" w:cs="Times New Roman"/>
          <w:sz w:val="24"/>
          <w:szCs w:val="24"/>
        </w:rPr>
        <w:t xml:space="preserve">Согласно </w:t>
      </w:r>
      <w:r w:rsidRPr="000F280D">
        <w:rPr>
          <w:rFonts w:ascii="Times New Roman" w:hAnsi="Times New Roman" w:cs="Times New Roman"/>
          <w:sz w:val="24"/>
          <w:szCs w:val="24"/>
        </w:rPr>
        <w:t>части 2.1 статьи 31</w:t>
      </w:r>
      <w:r w:rsidRPr="000F280D">
        <w:rPr>
          <w:rFonts w:ascii="Times New Roman" w:hAnsi="Times New Roman" w:cs="Times New Roman"/>
          <w:sz w:val="24"/>
          <w:szCs w:val="24"/>
        </w:rPr>
        <w:t xml:space="preserve"> Закона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44-ФЗ,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r w:rsidRPr="000F280D">
        <w:rPr>
          <w:rFonts w:ascii="Times New Roman" w:hAnsi="Times New Roman" w:cs="Times New Roman"/>
          <w:sz w:val="24"/>
          <w:szCs w:val="24"/>
        </w:rPr>
        <w:t>частью 2 статьи 31</w:t>
      </w:r>
      <w:r w:rsidRPr="000F280D">
        <w:rPr>
          <w:rFonts w:ascii="Times New Roman" w:hAnsi="Times New Roman" w:cs="Times New Roman"/>
          <w:sz w:val="24"/>
          <w:szCs w:val="24"/>
        </w:rPr>
        <w:t xml:space="preserve"> Закона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44-ФЗ)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r w:rsidRPr="000F280D">
        <w:rPr>
          <w:rFonts w:ascii="Times New Roman" w:hAnsi="Times New Roman" w:cs="Times New Roman"/>
          <w:sz w:val="24"/>
          <w:szCs w:val="24"/>
        </w:rPr>
        <w:t>законом</w:t>
      </w:r>
      <w:r w:rsidRPr="000F280D">
        <w:rPr>
          <w:rFonts w:ascii="Times New Roman" w:hAnsi="Times New Roman" w:cs="Times New Roman"/>
          <w:sz w:val="24"/>
          <w:szCs w:val="24"/>
        </w:rPr>
        <w:t xml:space="preserve"> от 18.07.2011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223-ФЗ "О закупках товаров, работ, услуг отдельными видами юридических лиц" (далее - Закон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223-ФЗ),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 </w:t>
      </w:r>
    </w:p>
    <w:p w14:paraId="505049DF" w14:textId="6254F3CA" w:rsidR="00F415A2" w:rsidRPr="000F280D" w:rsidRDefault="00F415A2" w:rsidP="000F280D">
      <w:pPr>
        <w:spacing w:line="240" w:lineRule="auto"/>
        <w:ind w:firstLine="709"/>
        <w:contextualSpacing/>
        <w:jc w:val="both"/>
        <w:rPr>
          <w:rFonts w:ascii="Times New Roman" w:hAnsi="Times New Roman" w:cs="Times New Roman"/>
          <w:sz w:val="24"/>
          <w:szCs w:val="24"/>
        </w:rPr>
      </w:pPr>
      <w:r w:rsidRPr="000F280D">
        <w:rPr>
          <w:rFonts w:ascii="Times New Roman" w:hAnsi="Times New Roman" w:cs="Times New Roman"/>
          <w:sz w:val="24"/>
          <w:szCs w:val="24"/>
        </w:rPr>
        <w:lastRenderedPageBreak/>
        <w:t xml:space="preserve">Таким образом, документом, подтверждающим соответствие участника закупки указанному дополнительному требованию, является один контракт, заключенный в соответствии с </w:t>
      </w:r>
      <w:r w:rsidRPr="000F280D">
        <w:rPr>
          <w:rFonts w:ascii="Times New Roman" w:hAnsi="Times New Roman" w:cs="Times New Roman"/>
          <w:sz w:val="24"/>
          <w:szCs w:val="24"/>
        </w:rPr>
        <w:t>Законом</w:t>
      </w:r>
      <w:r w:rsidRPr="000F280D">
        <w:rPr>
          <w:rFonts w:ascii="Times New Roman" w:hAnsi="Times New Roman" w:cs="Times New Roman"/>
          <w:sz w:val="24"/>
          <w:szCs w:val="24"/>
        </w:rPr>
        <w:t xml:space="preserve">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44-ФЗ, или один договор, заключенный в соответствии с </w:t>
      </w:r>
      <w:r w:rsidRPr="000F280D">
        <w:rPr>
          <w:rFonts w:ascii="Times New Roman" w:hAnsi="Times New Roman" w:cs="Times New Roman"/>
          <w:sz w:val="24"/>
          <w:szCs w:val="24"/>
        </w:rPr>
        <w:t>Законом</w:t>
      </w:r>
      <w:r w:rsidRPr="000F280D">
        <w:rPr>
          <w:rFonts w:ascii="Times New Roman" w:hAnsi="Times New Roman" w:cs="Times New Roman"/>
          <w:sz w:val="24"/>
          <w:szCs w:val="24"/>
        </w:rPr>
        <w:t xml:space="preserve">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223-ФЗ, независимо от предмета закупки, стоимость исполненных обязательств по которому составляет не менее двадцати процентов начальной (максимальной) цены контракта. При этом такой контракт или договор должен быть исполнен сторонами в полном объеме. </w:t>
      </w:r>
    </w:p>
    <w:p w14:paraId="332ECD99" w14:textId="7912CD83" w:rsidR="00F415A2" w:rsidRPr="000F280D" w:rsidRDefault="00F415A2" w:rsidP="000F280D">
      <w:pPr>
        <w:spacing w:line="240" w:lineRule="auto"/>
        <w:ind w:firstLine="709"/>
        <w:contextualSpacing/>
        <w:jc w:val="both"/>
        <w:rPr>
          <w:rFonts w:ascii="Times New Roman" w:hAnsi="Times New Roman" w:cs="Times New Roman"/>
          <w:sz w:val="24"/>
          <w:szCs w:val="24"/>
        </w:rPr>
      </w:pPr>
      <w:r w:rsidRPr="000F280D">
        <w:rPr>
          <w:rFonts w:ascii="Times New Roman" w:hAnsi="Times New Roman" w:cs="Times New Roman"/>
          <w:sz w:val="24"/>
          <w:szCs w:val="24"/>
        </w:rPr>
        <w:t xml:space="preserve">Учитывая изложенное, положения </w:t>
      </w:r>
      <w:r w:rsidRPr="000F280D">
        <w:rPr>
          <w:rFonts w:ascii="Times New Roman" w:hAnsi="Times New Roman" w:cs="Times New Roman"/>
          <w:sz w:val="24"/>
          <w:szCs w:val="24"/>
        </w:rPr>
        <w:t>части 2.1 статьи 31</w:t>
      </w:r>
      <w:r w:rsidRPr="000F280D">
        <w:rPr>
          <w:rFonts w:ascii="Times New Roman" w:hAnsi="Times New Roman" w:cs="Times New Roman"/>
          <w:sz w:val="24"/>
          <w:szCs w:val="24"/>
        </w:rPr>
        <w:t xml:space="preserve"> Закона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44-ФЗ применяются заказчиками при открытых и закрытых конкурентных способах определения поставщиков (подрядчиков, исполнителей), в том числе при осуществлении закупки в соответствии с </w:t>
      </w:r>
      <w:r w:rsidRPr="000F280D">
        <w:rPr>
          <w:rFonts w:ascii="Times New Roman" w:hAnsi="Times New Roman" w:cs="Times New Roman"/>
          <w:sz w:val="24"/>
          <w:szCs w:val="24"/>
        </w:rPr>
        <w:t>частью 24 статьи 22</w:t>
      </w:r>
      <w:r w:rsidRPr="000F280D">
        <w:rPr>
          <w:rFonts w:ascii="Times New Roman" w:hAnsi="Times New Roman" w:cs="Times New Roman"/>
          <w:sz w:val="24"/>
          <w:szCs w:val="24"/>
        </w:rPr>
        <w:t xml:space="preserve"> Закона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44-ФЗ. </w:t>
      </w:r>
    </w:p>
    <w:p w14:paraId="25923B67" w14:textId="0235F0CE" w:rsidR="00F415A2" w:rsidRPr="000F280D" w:rsidRDefault="00F415A2" w:rsidP="000F280D">
      <w:pPr>
        <w:spacing w:line="240" w:lineRule="auto"/>
        <w:ind w:firstLine="709"/>
        <w:contextualSpacing/>
        <w:jc w:val="both"/>
        <w:rPr>
          <w:rFonts w:ascii="Times New Roman" w:hAnsi="Times New Roman" w:cs="Times New Roman"/>
          <w:sz w:val="24"/>
          <w:szCs w:val="24"/>
        </w:rPr>
      </w:pPr>
      <w:r w:rsidRPr="000F280D">
        <w:rPr>
          <w:rFonts w:ascii="Times New Roman" w:hAnsi="Times New Roman" w:cs="Times New Roman"/>
          <w:sz w:val="24"/>
          <w:szCs w:val="24"/>
        </w:rPr>
        <w:t xml:space="preserve">При этом в указанном случае положения </w:t>
      </w:r>
      <w:r w:rsidRPr="000F280D">
        <w:rPr>
          <w:rFonts w:ascii="Times New Roman" w:hAnsi="Times New Roman" w:cs="Times New Roman"/>
          <w:sz w:val="24"/>
          <w:szCs w:val="24"/>
        </w:rPr>
        <w:t>Закона</w:t>
      </w:r>
      <w:r w:rsidRPr="000F280D">
        <w:rPr>
          <w:rFonts w:ascii="Times New Roman" w:hAnsi="Times New Roman" w:cs="Times New Roman"/>
          <w:sz w:val="24"/>
          <w:szCs w:val="24"/>
        </w:rPr>
        <w:t xml:space="preserve">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44-ФЗ, касающиеся применения начальной (максимальной) цены контракта при установлении дополнительного требования, предусмотренного </w:t>
      </w:r>
      <w:r w:rsidRPr="000F280D">
        <w:rPr>
          <w:rFonts w:ascii="Times New Roman" w:hAnsi="Times New Roman" w:cs="Times New Roman"/>
          <w:sz w:val="24"/>
          <w:szCs w:val="24"/>
        </w:rPr>
        <w:t>частью 2.1 статьи 31</w:t>
      </w:r>
      <w:r w:rsidRPr="000F280D">
        <w:rPr>
          <w:rFonts w:ascii="Times New Roman" w:hAnsi="Times New Roman" w:cs="Times New Roman"/>
          <w:sz w:val="24"/>
          <w:szCs w:val="24"/>
        </w:rPr>
        <w:t xml:space="preserve"> Закона </w:t>
      </w:r>
      <w:r w:rsidR="000F280D">
        <w:rPr>
          <w:rFonts w:ascii="Times New Roman" w:hAnsi="Times New Roman" w:cs="Times New Roman"/>
          <w:sz w:val="24"/>
          <w:szCs w:val="24"/>
        </w:rPr>
        <w:t>№</w:t>
      </w:r>
      <w:r w:rsidRPr="000F280D">
        <w:rPr>
          <w:rFonts w:ascii="Times New Roman" w:hAnsi="Times New Roman" w:cs="Times New Roman"/>
          <w:sz w:val="24"/>
          <w:szCs w:val="24"/>
        </w:rPr>
        <w:t xml:space="preserve"> 44-ФЗ, применяются к максимальному значению цены контракта. </w:t>
      </w:r>
    </w:p>
    <w:p w14:paraId="75FDA991" w14:textId="77777777" w:rsidR="00F415A2" w:rsidRPr="000F280D" w:rsidRDefault="00F415A2" w:rsidP="000F280D">
      <w:pPr>
        <w:spacing w:line="240" w:lineRule="auto"/>
        <w:ind w:firstLine="709"/>
        <w:contextualSpacing/>
        <w:rPr>
          <w:rFonts w:ascii="Times New Roman" w:hAnsi="Times New Roman" w:cs="Times New Roman"/>
          <w:sz w:val="24"/>
          <w:szCs w:val="24"/>
        </w:rPr>
      </w:pPr>
      <w:r w:rsidRPr="000F280D">
        <w:rPr>
          <w:rFonts w:ascii="Times New Roman" w:hAnsi="Times New Roman" w:cs="Times New Roman"/>
          <w:sz w:val="24"/>
          <w:szCs w:val="24"/>
        </w:rPr>
        <w:t xml:space="preserve">  </w:t>
      </w:r>
    </w:p>
    <w:p w14:paraId="1F5F2700" w14:textId="77777777" w:rsidR="00F415A2" w:rsidRPr="000F280D" w:rsidRDefault="00F415A2" w:rsidP="000F280D">
      <w:pPr>
        <w:spacing w:line="240" w:lineRule="auto"/>
        <w:ind w:firstLine="709"/>
        <w:contextualSpacing/>
        <w:jc w:val="right"/>
        <w:rPr>
          <w:rFonts w:ascii="Times New Roman" w:hAnsi="Times New Roman" w:cs="Times New Roman"/>
          <w:sz w:val="24"/>
          <w:szCs w:val="24"/>
        </w:rPr>
      </w:pPr>
      <w:r w:rsidRPr="000F280D">
        <w:rPr>
          <w:rFonts w:ascii="Times New Roman" w:hAnsi="Times New Roman" w:cs="Times New Roman"/>
          <w:sz w:val="24"/>
          <w:szCs w:val="24"/>
        </w:rPr>
        <w:t xml:space="preserve">Заместитель директора Департамента </w:t>
      </w:r>
    </w:p>
    <w:p w14:paraId="2067E047" w14:textId="77777777" w:rsidR="00F415A2" w:rsidRPr="000F280D" w:rsidRDefault="00F415A2" w:rsidP="000F280D">
      <w:pPr>
        <w:spacing w:line="240" w:lineRule="auto"/>
        <w:ind w:firstLine="709"/>
        <w:contextualSpacing/>
        <w:jc w:val="right"/>
        <w:rPr>
          <w:rFonts w:ascii="Times New Roman" w:hAnsi="Times New Roman" w:cs="Times New Roman"/>
          <w:sz w:val="24"/>
          <w:szCs w:val="24"/>
        </w:rPr>
      </w:pPr>
      <w:r w:rsidRPr="000F280D">
        <w:rPr>
          <w:rFonts w:ascii="Times New Roman" w:hAnsi="Times New Roman" w:cs="Times New Roman"/>
          <w:sz w:val="24"/>
          <w:szCs w:val="24"/>
        </w:rPr>
        <w:t xml:space="preserve">Д.А.ГОТОВЦЕВ </w:t>
      </w:r>
    </w:p>
    <w:p w14:paraId="2C423A0A" w14:textId="77777777" w:rsidR="00F415A2" w:rsidRPr="000F280D" w:rsidRDefault="00F415A2" w:rsidP="000F280D">
      <w:pPr>
        <w:spacing w:line="240" w:lineRule="auto"/>
        <w:ind w:firstLine="709"/>
        <w:contextualSpacing/>
        <w:jc w:val="center"/>
        <w:rPr>
          <w:rFonts w:ascii="Times New Roman" w:hAnsi="Times New Roman" w:cs="Times New Roman"/>
          <w:b/>
          <w:bCs/>
          <w:sz w:val="24"/>
          <w:szCs w:val="24"/>
        </w:rPr>
      </w:pPr>
      <w:bookmarkStart w:id="1" w:name="_GoBack"/>
      <w:bookmarkEnd w:id="1"/>
    </w:p>
    <w:p w14:paraId="3DA5A562" w14:textId="77777777" w:rsidR="00544CE2" w:rsidRPr="000F280D" w:rsidRDefault="00544CE2" w:rsidP="000F280D">
      <w:pPr>
        <w:spacing w:line="240" w:lineRule="auto"/>
        <w:ind w:firstLine="709"/>
        <w:contextualSpacing/>
        <w:rPr>
          <w:rFonts w:ascii="Times New Roman" w:hAnsi="Times New Roman" w:cs="Times New Roman"/>
          <w:sz w:val="24"/>
          <w:szCs w:val="24"/>
        </w:rPr>
      </w:pPr>
    </w:p>
    <w:sectPr w:rsidR="00544CE2" w:rsidRPr="000F2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0F280D"/>
    <w:rsid w:val="0027210F"/>
    <w:rsid w:val="002B5F58"/>
    <w:rsid w:val="002E1665"/>
    <w:rsid w:val="004154C2"/>
    <w:rsid w:val="00544CE2"/>
    <w:rsid w:val="00544CE9"/>
    <w:rsid w:val="006146DA"/>
    <w:rsid w:val="006A2343"/>
    <w:rsid w:val="006D32F1"/>
    <w:rsid w:val="008B4EEB"/>
    <w:rsid w:val="00B04849"/>
    <w:rsid w:val="00B96795"/>
    <w:rsid w:val="00C1291E"/>
    <w:rsid w:val="00C97069"/>
    <w:rsid w:val="00D814B0"/>
    <w:rsid w:val="00F41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5A2"/>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7363">
      <w:bodyDiv w:val="1"/>
      <w:marLeft w:val="0"/>
      <w:marRight w:val="0"/>
      <w:marTop w:val="0"/>
      <w:marBottom w:val="0"/>
      <w:divBdr>
        <w:top w:val="none" w:sz="0" w:space="0" w:color="auto"/>
        <w:left w:val="none" w:sz="0" w:space="0" w:color="auto"/>
        <w:bottom w:val="none" w:sz="0" w:space="0" w:color="auto"/>
        <w:right w:val="none" w:sz="0" w:space="0" w:color="auto"/>
      </w:divBdr>
    </w:div>
    <w:div w:id="139886146">
      <w:bodyDiv w:val="1"/>
      <w:marLeft w:val="0"/>
      <w:marRight w:val="0"/>
      <w:marTop w:val="0"/>
      <w:marBottom w:val="0"/>
      <w:divBdr>
        <w:top w:val="none" w:sz="0" w:space="0" w:color="auto"/>
        <w:left w:val="none" w:sz="0" w:space="0" w:color="auto"/>
        <w:bottom w:val="none" w:sz="0" w:space="0" w:color="auto"/>
        <w:right w:val="none" w:sz="0" w:space="0" w:color="auto"/>
      </w:divBdr>
    </w:div>
    <w:div w:id="275721085">
      <w:bodyDiv w:val="1"/>
      <w:marLeft w:val="0"/>
      <w:marRight w:val="0"/>
      <w:marTop w:val="0"/>
      <w:marBottom w:val="0"/>
      <w:divBdr>
        <w:top w:val="none" w:sz="0" w:space="0" w:color="auto"/>
        <w:left w:val="none" w:sz="0" w:space="0" w:color="auto"/>
        <w:bottom w:val="none" w:sz="0" w:space="0" w:color="auto"/>
        <w:right w:val="none" w:sz="0" w:space="0" w:color="auto"/>
      </w:divBdr>
    </w:div>
    <w:div w:id="637687656">
      <w:bodyDiv w:val="1"/>
      <w:marLeft w:val="0"/>
      <w:marRight w:val="0"/>
      <w:marTop w:val="0"/>
      <w:marBottom w:val="0"/>
      <w:divBdr>
        <w:top w:val="none" w:sz="0" w:space="0" w:color="auto"/>
        <w:left w:val="none" w:sz="0" w:space="0" w:color="auto"/>
        <w:bottom w:val="none" w:sz="0" w:space="0" w:color="auto"/>
        <w:right w:val="none" w:sz="0" w:space="0" w:color="auto"/>
      </w:divBdr>
    </w:div>
    <w:div w:id="972828273">
      <w:bodyDiv w:val="1"/>
      <w:marLeft w:val="0"/>
      <w:marRight w:val="0"/>
      <w:marTop w:val="0"/>
      <w:marBottom w:val="0"/>
      <w:divBdr>
        <w:top w:val="none" w:sz="0" w:space="0" w:color="auto"/>
        <w:left w:val="none" w:sz="0" w:space="0" w:color="auto"/>
        <w:bottom w:val="none" w:sz="0" w:space="0" w:color="auto"/>
        <w:right w:val="none" w:sz="0" w:space="0" w:color="auto"/>
      </w:divBdr>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1967813320">
      <w:bodyDiv w:val="1"/>
      <w:marLeft w:val="0"/>
      <w:marRight w:val="0"/>
      <w:marTop w:val="0"/>
      <w:marBottom w:val="0"/>
      <w:divBdr>
        <w:top w:val="none" w:sz="0" w:space="0" w:color="auto"/>
        <w:left w:val="none" w:sz="0" w:space="0" w:color="auto"/>
        <w:bottom w:val="none" w:sz="0" w:space="0" w:color="auto"/>
        <w:right w:val="none" w:sz="0" w:space="0" w:color="auto"/>
      </w:divBdr>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712</Words>
  <Characters>4062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cp:revision>
  <dcterms:created xsi:type="dcterms:W3CDTF">2022-11-26T07:30:00Z</dcterms:created>
  <dcterms:modified xsi:type="dcterms:W3CDTF">2022-11-26T07:36:00Z</dcterms:modified>
</cp:coreProperties>
</file>