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13C1" w14:textId="5F8CD4DB" w:rsidR="008373D2" w:rsidRPr="000B4BB5" w:rsidRDefault="008373D2" w:rsidP="000B4B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B4BB5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10355797" w14:textId="709B1AA4" w:rsidR="008373D2" w:rsidRPr="000B4BB5" w:rsidRDefault="008373D2" w:rsidP="000B4B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BB5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696DFEC4" w14:textId="4F05893F" w:rsidR="008373D2" w:rsidRPr="000B4BB5" w:rsidRDefault="008373D2" w:rsidP="000B4BB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BB5">
        <w:rPr>
          <w:rFonts w:ascii="Times New Roman" w:hAnsi="Times New Roman" w:cs="Times New Roman"/>
          <w:b/>
          <w:bCs/>
          <w:sz w:val="24"/>
          <w:szCs w:val="24"/>
        </w:rPr>
        <w:t xml:space="preserve">от 14 октября 2022 г. </w:t>
      </w:r>
      <w:r w:rsidR="000B4BB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0B4BB5">
        <w:rPr>
          <w:rFonts w:ascii="Times New Roman" w:hAnsi="Times New Roman" w:cs="Times New Roman"/>
          <w:b/>
          <w:bCs/>
          <w:sz w:val="24"/>
          <w:szCs w:val="24"/>
        </w:rPr>
        <w:t xml:space="preserve"> 24-07-07/99783</w:t>
      </w:r>
    </w:p>
    <w:p w14:paraId="75C8CCCE" w14:textId="327EE00F" w:rsidR="008373D2" w:rsidRPr="000B4BB5" w:rsidRDefault="000B4BB5" w:rsidP="000B4BB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373D2" w:rsidRPr="000B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сроке присвоения комиссией по осуществлению закупок порядкового номера заявке на участие в закупке отдельными видами юрлиц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08E73A4" w14:textId="77777777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B6D17" w14:textId="38268E1B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  Департамент бюджетной политики в сфере контрактной системы Минфина России (далее - Департамент), рассмотрев обращение от 15.09.2022 по вопросам применения части 26 статьи 3.4 Федерального закона от 18.07.2011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223-ФЗ), сообщает следующее. </w:t>
      </w:r>
    </w:p>
    <w:p w14:paraId="2EC4DA08" w14:textId="6F5178C5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 </w:t>
      </w:r>
    </w:p>
    <w:p w14:paraId="50ED341B" w14:textId="77777777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 </w:t>
      </w:r>
    </w:p>
    <w:p w14:paraId="36F4C96C" w14:textId="77777777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возможным сообщить следующее. </w:t>
      </w:r>
    </w:p>
    <w:p w14:paraId="67E0175D" w14:textId="7B9D198A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Частью 22 статьи 3.4 Закона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 установлен порядок направления, в том числе в части сроков направления, оператором электронной площадки заказчику заявок на участие в конкурентной закупке в электронной форме, участниками которой с учетом особенностей, установленных Правительством Российской Федерации в соответствии с пунктом 2 части 8 статьи 3 Закона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223-ФЗ, могут быть только субъекты малого и среднего предпринимательства, предложений о цене договора и протоколов, предусмотренных частью 7.1 статьи 3.4 Закона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223-ФЗ. </w:t>
      </w:r>
    </w:p>
    <w:p w14:paraId="1AED308A" w14:textId="003A22BB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В соответствии с частью 26 статьи 3.4 Закона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 в течение одного рабочего дня после направления оператором электронной площадки информации, указанной в пунктах 1 (при проведении запроса котировок в электронной форме), 3, 4 (в случае, если конкурс в электронной форме включает этап, предусмотренный пунктом 5 части 4 статьи 3.4 Закона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223-ФЗ) части 22 статьи 3.4 Закона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223-ФЗ, комиссия по осуществлению закупок (далее - комиссия)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договора. </w:t>
      </w:r>
    </w:p>
    <w:p w14:paraId="186BEB3D" w14:textId="7E9E10AF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Учитывая изложенное, в силу части 26 статьи 3.4 Закона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 комиссия в течение одного рабочего дня после направления оператором электронной площадки информации, предусмотренной вышеуказанными пунктами части 22 статьи 3.4 Закона </w:t>
      </w:r>
      <w:r w:rsidR="000B4BB5">
        <w:rPr>
          <w:rFonts w:ascii="Times New Roman" w:hAnsi="Times New Roman" w:cs="Times New Roman"/>
          <w:sz w:val="24"/>
          <w:szCs w:val="24"/>
        </w:rPr>
        <w:t>№</w:t>
      </w:r>
      <w:r w:rsidRPr="000B4BB5">
        <w:rPr>
          <w:rFonts w:ascii="Times New Roman" w:hAnsi="Times New Roman" w:cs="Times New Roman"/>
          <w:sz w:val="24"/>
          <w:szCs w:val="24"/>
        </w:rPr>
        <w:t xml:space="preserve"> 223-ФЗ, должна на основании результатов оценки заявок на участие в закупке присвоить каждой такой заявке порядковый номер. </w:t>
      </w:r>
    </w:p>
    <w:p w14:paraId="7F2C331C" w14:textId="77777777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DB1C2F7" w14:textId="77777777" w:rsidR="008373D2" w:rsidRPr="000B4BB5" w:rsidRDefault="008373D2" w:rsidP="000B4BB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07915912" w14:textId="77777777" w:rsidR="008373D2" w:rsidRPr="000B4BB5" w:rsidRDefault="008373D2" w:rsidP="000B4BB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6E12CB1F" w14:textId="77777777" w:rsidR="008373D2" w:rsidRPr="000B4BB5" w:rsidRDefault="008373D2" w:rsidP="000B4BB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14.10.2022 </w:t>
      </w:r>
    </w:p>
    <w:p w14:paraId="62075E51" w14:textId="77777777" w:rsidR="008373D2" w:rsidRPr="000B4BB5" w:rsidRDefault="008373D2" w:rsidP="000B4BB5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20C8A95" w14:textId="6A7C1F08" w:rsidR="008373D2" w:rsidRPr="000B4BB5" w:rsidRDefault="008373D2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4BB5">
        <w:rPr>
          <w:rFonts w:ascii="Times New Roman" w:hAnsi="Times New Roman" w:cs="Times New Roman"/>
          <w:sz w:val="24"/>
          <w:szCs w:val="24"/>
        </w:rPr>
        <w:t> </w:t>
      </w:r>
    </w:p>
    <w:p w14:paraId="56C41B0E" w14:textId="77777777" w:rsidR="00194A9B" w:rsidRPr="000B4BB5" w:rsidRDefault="00194A9B" w:rsidP="000B4B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194A9B" w:rsidRPr="000B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12"/>
    <w:rsid w:val="000014B8"/>
    <w:rsid w:val="00005A0A"/>
    <w:rsid w:val="00006B8F"/>
    <w:rsid w:val="00046281"/>
    <w:rsid w:val="000868E1"/>
    <w:rsid w:val="000A1B4C"/>
    <w:rsid w:val="000A1D0A"/>
    <w:rsid w:val="000B006B"/>
    <w:rsid w:val="000B3314"/>
    <w:rsid w:val="000B4BB5"/>
    <w:rsid w:val="000C7312"/>
    <w:rsid w:val="000D11C8"/>
    <w:rsid w:val="000D13D3"/>
    <w:rsid w:val="00100A13"/>
    <w:rsid w:val="001510DD"/>
    <w:rsid w:val="00194A9B"/>
    <w:rsid w:val="001D2790"/>
    <w:rsid w:val="00240B4C"/>
    <w:rsid w:val="00244F4B"/>
    <w:rsid w:val="0025404F"/>
    <w:rsid w:val="0026062F"/>
    <w:rsid w:val="002812B3"/>
    <w:rsid w:val="00281616"/>
    <w:rsid w:val="002A0059"/>
    <w:rsid w:val="002D3680"/>
    <w:rsid w:val="00300F2C"/>
    <w:rsid w:val="00301B7C"/>
    <w:rsid w:val="00310CAF"/>
    <w:rsid w:val="00351726"/>
    <w:rsid w:val="00360C97"/>
    <w:rsid w:val="00385695"/>
    <w:rsid w:val="003A53A8"/>
    <w:rsid w:val="003B7318"/>
    <w:rsid w:val="003C3B67"/>
    <w:rsid w:val="003D37C6"/>
    <w:rsid w:val="003E6203"/>
    <w:rsid w:val="003E7727"/>
    <w:rsid w:val="003F5E33"/>
    <w:rsid w:val="00463851"/>
    <w:rsid w:val="00476ABF"/>
    <w:rsid w:val="00490030"/>
    <w:rsid w:val="00493BA0"/>
    <w:rsid w:val="004C649B"/>
    <w:rsid w:val="004E3C06"/>
    <w:rsid w:val="00522E7F"/>
    <w:rsid w:val="00534FC8"/>
    <w:rsid w:val="005702DB"/>
    <w:rsid w:val="00582B92"/>
    <w:rsid w:val="005933AD"/>
    <w:rsid w:val="00597553"/>
    <w:rsid w:val="005C2337"/>
    <w:rsid w:val="005D0F0A"/>
    <w:rsid w:val="005E36D6"/>
    <w:rsid w:val="005E4DCB"/>
    <w:rsid w:val="005E7052"/>
    <w:rsid w:val="005F4D7C"/>
    <w:rsid w:val="005F4E4B"/>
    <w:rsid w:val="0060457C"/>
    <w:rsid w:val="0064375D"/>
    <w:rsid w:val="00656ABA"/>
    <w:rsid w:val="00660278"/>
    <w:rsid w:val="00675CC8"/>
    <w:rsid w:val="00691F5E"/>
    <w:rsid w:val="006A26BE"/>
    <w:rsid w:val="006A7FAF"/>
    <w:rsid w:val="006B705C"/>
    <w:rsid w:val="006C7D76"/>
    <w:rsid w:val="006D2D4F"/>
    <w:rsid w:val="006D32F1"/>
    <w:rsid w:val="006E415E"/>
    <w:rsid w:val="007054EB"/>
    <w:rsid w:val="00705BCD"/>
    <w:rsid w:val="00706F6C"/>
    <w:rsid w:val="00710DD7"/>
    <w:rsid w:val="00714C5A"/>
    <w:rsid w:val="00717CFE"/>
    <w:rsid w:val="00746D2F"/>
    <w:rsid w:val="00753F45"/>
    <w:rsid w:val="0075693F"/>
    <w:rsid w:val="00771A67"/>
    <w:rsid w:val="007824E0"/>
    <w:rsid w:val="00795E76"/>
    <w:rsid w:val="00796103"/>
    <w:rsid w:val="007A3F13"/>
    <w:rsid w:val="007B5ED9"/>
    <w:rsid w:val="007C1841"/>
    <w:rsid w:val="007D2409"/>
    <w:rsid w:val="007F5BC8"/>
    <w:rsid w:val="0082172A"/>
    <w:rsid w:val="00834D04"/>
    <w:rsid w:val="008354E7"/>
    <w:rsid w:val="008373D2"/>
    <w:rsid w:val="00837C6B"/>
    <w:rsid w:val="0087115E"/>
    <w:rsid w:val="00871B65"/>
    <w:rsid w:val="008A080A"/>
    <w:rsid w:val="008A1F0E"/>
    <w:rsid w:val="008B2AA1"/>
    <w:rsid w:val="008C6492"/>
    <w:rsid w:val="008C700A"/>
    <w:rsid w:val="008E33DA"/>
    <w:rsid w:val="008F5DD3"/>
    <w:rsid w:val="008F629B"/>
    <w:rsid w:val="00911F32"/>
    <w:rsid w:val="00930370"/>
    <w:rsid w:val="00931CAF"/>
    <w:rsid w:val="00937132"/>
    <w:rsid w:val="00937A90"/>
    <w:rsid w:val="00951E47"/>
    <w:rsid w:val="0096580F"/>
    <w:rsid w:val="0097216C"/>
    <w:rsid w:val="00980C3F"/>
    <w:rsid w:val="009B0E73"/>
    <w:rsid w:val="009B1DE6"/>
    <w:rsid w:val="009C5886"/>
    <w:rsid w:val="009D7550"/>
    <w:rsid w:val="009D7CB3"/>
    <w:rsid w:val="00A03EC5"/>
    <w:rsid w:val="00A93DE3"/>
    <w:rsid w:val="00AA21B4"/>
    <w:rsid w:val="00AA69EE"/>
    <w:rsid w:val="00AE1008"/>
    <w:rsid w:val="00AF0CD1"/>
    <w:rsid w:val="00B05EF7"/>
    <w:rsid w:val="00BB092C"/>
    <w:rsid w:val="00BB1DA2"/>
    <w:rsid w:val="00BC2A56"/>
    <w:rsid w:val="00BF073E"/>
    <w:rsid w:val="00C20033"/>
    <w:rsid w:val="00C26E81"/>
    <w:rsid w:val="00C324E8"/>
    <w:rsid w:val="00C37BDF"/>
    <w:rsid w:val="00C51C5C"/>
    <w:rsid w:val="00C66BD7"/>
    <w:rsid w:val="00C76F25"/>
    <w:rsid w:val="00CA0BCF"/>
    <w:rsid w:val="00CA70DD"/>
    <w:rsid w:val="00CB6231"/>
    <w:rsid w:val="00CD2AC3"/>
    <w:rsid w:val="00CD5F17"/>
    <w:rsid w:val="00CD6D08"/>
    <w:rsid w:val="00D31379"/>
    <w:rsid w:val="00D4152C"/>
    <w:rsid w:val="00D607BE"/>
    <w:rsid w:val="00DA4CA6"/>
    <w:rsid w:val="00DC3212"/>
    <w:rsid w:val="00DF71B5"/>
    <w:rsid w:val="00E17863"/>
    <w:rsid w:val="00E46F52"/>
    <w:rsid w:val="00E52899"/>
    <w:rsid w:val="00E71155"/>
    <w:rsid w:val="00E76258"/>
    <w:rsid w:val="00EA45BB"/>
    <w:rsid w:val="00EB35FB"/>
    <w:rsid w:val="00EC1624"/>
    <w:rsid w:val="00EC73D1"/>
    <w:rsid w:val="00ED176B"/>
    <w:rsid w:val="00ED2FA8"/>
    <w:rsid w:val="00ED69F1"/>
    <w:rsid w:val="00EF62EE"/>
    <w:rsid w:val="00F12D22"/>
    <w:rsid w:val="00F173AD"/>
    <w:rsid w:val="00F17F95"/>
    <w:rsid w:val="00F451E6"/>
    <w:rsid w:val="00F65FED"/>
    <w:rsid w:val="00F87116"/>
    <w:rsid w:val="00F9368A"/>
    <w:rsid w:val="00FA2A5C"/>
    <w:rsid w:val="00FB100F"/>
    <w:rsid w:val="00FB20E6"/>
    <w:rsid w:val="00FB4B4B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3065"/>
  <w15:chartTrackingRefBased/>
  <w15:docId w15:val="{CD002136-5755-4B69-BE83-8A01F948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EF7"/>
  </w:style>
  <w:style w:type="paragraph" w:styleId="1">
    <w:name w:val="heading 1"/>
    <w:basedOn w:val="a"/>
    <w:link w:val="10"/>
    <w:uiPriority w:val="9"/>
    <w:qFormat/>
    <w:rsid w:val="003E7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3E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7727"/>
    <w:rPr>
      <w:color w:val="0000FF"/>
      <w:u w:val="single"/>
    </w:rPr>
  </w:style>
  <w:style w:type="paragraph" w:customStyle="1" w:styleId="alignright">
    <w:name w:val="align_right"/>
    <w:basedOn w:val="a"/>
    <w:rsid w:val="003E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D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D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D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D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4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C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C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CA70DD"/>
  </w:style>
  <w:style w:type="paragraph" w:customStyle="1" w:styleId="y">
    <w:name w:val="y"/>
    <w:basedOn w:val="a"/>
    <w:rsid w:val="00C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C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C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E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link-inherit">
    <w:name w:val="search-results__link-inherit"/>
    <w:basedOn w:val="a"/>
    <w:rsid w:val="00C5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C5C"/>
  </w:style>
  <w:style w:type="character" w:styleId="a5">
    <w:name w:val="Emphasis"/>
    <w:basedOn w:val="a0"/>
    <w:uiPriority w:val="20"/>
    <w:qFormat/>
    <w:rsid w:val="008F629B"/>
    <w:rPr>
      <w:i/>
      <w:iCs/>
    </w:rPr>
  </w:style>
  <w:style w:type="table" w:styleId="a6">
    <w:name w:val="Table Grid"/>
    <w:basedOn w:val="a1"/>
    <w:uiPriority w:val="99"/>
    <w:rsid w:val="00AE10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EC1624"/>
    <w:rPr>
      <w:color w:val="808080"/>
    </w:rPr>
  </w:style>
  <w:style w:type="character" w:customStyle="1" w:styleId="s10">
    <w:name w:val="s_10"/>
    <w:basedOn w:val="a0"/>
    <w:rsid w:val="00F173AD"/>
  </w:style>
  <w:style w:type="paragraph" w:customStyle="1" w:styleId="s15">
    <w:name w:val="s_15"/>
    <w:basedOn w:val="a"/>
    <w:rsid w:val="00F1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5F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EB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both">
    <w:name w:val="align_both"/>
    <w:basedOn w:val="a"/>
    <w:rsid w:val="009B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86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93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60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650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1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79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323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5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8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896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5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3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182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060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2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786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9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5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2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790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42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78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1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3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4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569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03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6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2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770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3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80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08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9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8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95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67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2022-11-29T16:19:00Z</dcterms:created>
  <dcterms:modified xsi:type="dcterms:W3CDTF">2022-11-29T16:20:00Z</dcterms:modified>
</cp:coreProperties>
</file>