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МИНИСТЕРСТВО ПРОСВЕЩЕНИЯ РОССИЙСКОЙ ФЕДЕРАЦИИ</w:t>
      </w:r>
    </w:p>
    <w:p>
      <w:pPr>
        <w:jc w:val="center"/>
        <w:rPr>
          <w:rFonts w:hint="default" w:ascii="Times New Roman" w:hAnsi="Times New Roman" w:cs="Times New Roman"/>
          <w:b/>
          <w:bCs/>
          <w:sz w:val="24"/>
          <w:szCs w:val="24"/>
        </w:rPr>
      </w:pP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ДЕПАРТАМЕНТ РАЗВИТИЯ ИНФРАСТРУКТУРЫ</w:t>
      </w:r>
    </w:p>
    <w:p>
      <w:pPr>
        <w:jc w:val="center"/>
        <w:rPr>
          <w:rFonts w:hint="default" w:ascii="Times New Roman" w:hAnsi="Times New Roman" w:cs="Times New Roman"/>
          <w:b/>
          <w:bCs/>
          <w:sz w:val="24"/>
          <w:szCs w:val="24"/>
        </w:rPr>
      </w:pP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ПИСЬМО</w:t>
      </w: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от 27 октября 2022 г. </w:t>
      </w:r>
      <w:r>
        <w:rPr>
          <w:rFonts w:hint="default" w:ascii="Times New Roman" w:hAnsi="Times New Roman" w:cs="Times New Roman"/>
          <w:b/>
          <w:bCs/>
          <w:sz w:val="24"/>
          <w:szCs w:val="24"/>
          <w:lang w:val="ru-RU"/>
        </w:rPr>
        <w:t>№</w:t>
      </w:r>
      <w:r>
        <w:rPr>
          <w:rFonts w:hint="default" w:ascii="Times New Roman" w:hAnsi="Times New Roman" w:cs="Times New Roman"/>
          <w:b/>
          <w:bCs/>
          <w:sz w:val="24"/>
          <w:szCs w:val="24"/>
        </w:rPr>
        <w:t xml:space="preserve"> 09-ПГ-МП-44993</w:t>
      </w:r>
    </w:p>
    <w:p>
      <w:pPr>
        <w:jc w:val="center"/>
        <w:rPr>
          <w:rFonts w:hint="default" w:ascii="Times New Roman" w:hAnsi="Times New Roman" w:cs="Times New Roman"/>
          <w:b/>
          <w:bCs/>
          <w:sz w:val="24"/>
          <w:szCs w:val="24"/>
        </w:rPr>
      </w:pP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О ПРЕДЕЛЬНЫХ ЦЕНАХ</w:t>
      </w: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ПРИ ЗАКУПКАХ УЧРЕЖДЕНИЯМИ МИНПРОСВЕЩЕНИЯ РОССИИ</w:t>
      </w:r>
    </w:p>
    <w:p>
      <w:pPr>
        <w:rPr>
          <w:rFonts w:hint="default" w:ascii="Times New Roman" w:hAnsi="Times New Roman" w:cs="Times New Roman"/>
          <w:sz w:val="24"/>
          <w:szCs w:val="24"/>
        </w:rPr>
      </w:pPr>
      <w:r>
        <w:rPr>
          <w:rFonts w:hint="default" w:ascii="Times New Roman" w:hAnsi="Times New Roman" w:cs="Times New Roman"/>
          <w:sz w:val="24"/>
          <w:szCs w:val="24"/>
        </w:rPr>
        <w:t> </w:t>
      </w:r>
    </w:p>
    <w:p>
      <w:pPr>
        <w:ind w:left="0" w:leftChars="0" w:firstLine="799" w:firstLineChars="333"/>
        <w:jc w:val="both"/>
        <w:rPr>
          <w:rFonts w:hint="default" w:ascii="Times New Roman" w:hAnsi="Times New Roman" w:cs="Times New Roman"/>
          <w:sz w:val="24"/>
          <w:szCs w:val="24"/>
        </w:rPr>
      </w:pPr>
      <w:bookmarkStart w:id="0" w:name="_GoBack"/>
      <w:r>
        <w:rPr>
          <w:rFonts w:hint="default" w:ascii="Times New Roman" w:hAnsi="Times New Roman" w:cs="Times New Roman"/>
          <w:sz w:val="24"/>
          <w:szCs w:val="24"/>
        </w:rPr>
        <w:t xml:space="preserve">Департамент развития инфраструктуры Министерства просвещения Российской Федерации (далее - Департамент) в соответствии с установленной компетенцией рассмотрел &lt;...&gt; обращение, зарегистрированное в Министерстве просвещения Российской Федерации (далее - Министерство, Минпросвещения России) за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ПГ-МП-44993 от 21 октября 2022 г. по вопросу изменений в требования к закупаемым Министерством и подведомственными ему бюджетными учреждениями, федеральными государственными унитарными предприятиями отдельным видам товаров, работ, услуг (в том числе предельные цены товаров, работ, услуг), утвержденные приказом Министерства от 25.10.2018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149 (далее - приказ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149), и сообщает следующее.</w:t>
      </w:r>
    </w:p>
    <w:p>
      <w:pPr>
        <w:ind w:left="0" w:leftChars="0" w:firstLine="799" w:firstLine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Приказами Минпросвещения России от 21.10.2021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725 и от 29.12.2021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1032 внесены изменения в приказ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149 в части изменения требований к закупаемым Министерством и подведомственными ему бюджетными учреждениями, федеральными государственными унитарными предприятиями отдельным видам товаров, работ, услуг (в том числе предельные цены товаров, работ, услуг).</w:t>
      </w:r>
    </w:p>
    <w:p>
      <w:pPr>
        <w:ind w:left="0" w:leftChars="0" w:firstLine="799" w:firstLine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Дополнительно сообщаем, что в связи с изданием постановления Правительства РФ от 09.06.2022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1051 "О внесении изменений в постановление Правительства Российской Федерации от 20 октября 2014 г.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1084" Минпросвещения России издано распоряжение от 11.08.2022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190 "О неприменении отдельных положений требований к закупаемым Министерством просвещения Российской Федерации и подведомственными ему бюджетными учреждениями, федеральными государственными унитарными предприятиями отдельным видам товаров, работ, услуг (в том числе предельных цен товаров, работ, услуг), утвержденных приказом Министерства просвещения Российской Федерации от 25 октября 2018 г.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149" в части временного освобождения подведомственных Министерству организаций от обязанности руководствоваться предельными ценами закупаемых бюджетными учреждениями отдельных видов товаров, работ, услуг в соответствии с приказом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149. Данное распоряжение направлено всем подведомственным организациям Министерства.</w:t>
      </w:r>
    </w:p>
    <w:bookmarkEnd w:id="0"/>
    <w:p>
      <w:pPr>
        <w:ind w:left="0" w:leftChars="0" w:firstLine="799" w:firstLineChars="333"/>
        <w:jc w:val="both"/>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 </w:t>
      </w:r>
    </w:p>
    <w:p>
      <w:pPr>
        <w:jc w:val="right"/>
        <w:rPr>
          <w:rFonts w:hint="default" w:ascii="Times New Roman" w:hAnsi="Times New Roman" w:cs="Times New Roman"/>
          <w:sz w:val="24"/>
          <w:szCs w:val="24"/>
        </w:rPr>
      </w:pPr>
      <w:r>
        <w:rPr>
          <w:rFonts w:hint="default" w:ascii="Times New Roman" w:hAnsi="Times New Roman" w:cs="Times New Roman"/>
          <w:sz w:val="24"/>
          <w:szCs w:val="24"/>
        </w:rPr>
        <w:t>Заместитель директора Департамента</w:t>
      </w:r>
    </w:p>
    <w:p>
      <w:pPr>
        <w:jc w:val="right"/>
        <w:rPr>
          <w:rFonts w:hint="default" w:ascii="Times New Roman" w:hAnsi="Times New Roman" w:cs="Times New Roman"/>
          <w:sz w:val="24"/>
          <w:szCs w:val="24"/>
        </w:rPr>
      </w:pPr>
      <w:r>
        <w:rPr>
          <w:rFonts w:hint="default" w:ascii="Times New Roman" w:hAnsi="Times New Roman" w:cs="Times New Roman"/>
          <w:sz w:val="24"/>
          <w:szCs w:val="24"/>
        </w:rPr>
        <w:t>Н.В.ГОРДИЕНКО</w:t>
      </w:r>
    </w:p>
    <w:p>
      <w:pPr>
        <w:rPr>
          <w:rFonts w:hint="default" w:ascii="Times New Roman" w:hAnsi="Times New Roman" w:cs="Times New Roman"/>
          <w:sz w:val="24"/>
          <w:szCs w:val="24"/>
        </w:rPr>
      </w:pPr>
      <w:r>
        <w:rPr>
          <w:rFonts w:hint="default" w:ascii="Times New Roman" w:hAnsi="Times New Roman" w:cs="Times New Roman"/>
          <w:sz w:val="24"/>
          <w:szCs w:val="24"/>
        </w:rPr>
        <w:t> </w:t>
      </w:r>
    </w:p>
    <w:p>
      <w:pPr>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511C9"/>
    <w:rsid w:val="05A5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2023-01-25T06:24:00Z</dcterms:created>
  <dc:creator>rahma</dc:creator>
  <cp:lastModifiedBy>rahma</cp:lastModifiedBy>
  <dcterms:modified xsi:type="dcterms:W3CDTF">2023-01-25T06:31:50Z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2D5DBDB57A7C4EBE8752D449F5EEBAD1</vt:lpwstr>
  </property>
</Properties>
</file>