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1F" w:rsidRDefault="001E7E1F" w:rsidP="00085AB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B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085AB2" w:rsidRPr="00085AB2" w:rsidRDefault="00085AB2" w:rsidP="00085AB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B2" w:rsidRDefault="001E7E1F" w:rsidP="00085AB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B2">
        <w:rPr>
          <w:rFonts w:ascii="Times New Roman" w:hAnsi="Times New Roman" w:cs="Times New Roman"/>
          <w:b/>
          <w:sz w:val="24"/>
          <w:szCs w:val="24"/>
        </w:rPr>
        <w:t>ПИСЬМО</w:t>
      </w:r>
      <w:r w:rsidR="00085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AB2">
        <w:rPr>
          <w:rFonts w:ascii="Times New Roman" w:hAnsi="Times New Roman" w:cs="Times New Roman"/>
          <w:b/>
          <w:sz w:val="24"/>
          <w:szCs w:val="24"/>
        </w:rPr>
        <w:t xml:space="preserve">от 14 сентября 2023 г. </w:t>
      </w:r>
      <w:r w:rsidR="00085AB2">
        <w:rPr>
          <w:rFonts w:ascii="Times New Roman" w:hAnsi="Times New Roman" w:cs="Times New Roman"/>
          <w:b/>
          <w:sz w:val="24"/>
          <w:szCs w:val="24"/>
        </w:rPr>
        <w:t>№</w:t>
      </w:r>
      <w:r w:rsidRPr="00085AB2">
        <w:rPr>
          <w:rFonts w:ascii="Times New Roman" w:hAnsi="Times New Roman" w:cs="Times New Roman"/>
          <w:b/>
          <w:sz w:val="24"/>
          <w:szCs w:val="24"/>
        </w:rPr>
        <w:t xml:space="preserve"> 24-06-09/88062</w:t>
      </w:r>
    </w:p>
    <w:p w:rsidR="00085AB2" w:rsidRDefault="00085AB2" w:rsidP="00085AB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B2" w:rsidRPr="00085AB2" w:rsidRDefault="00085AB2" w:rsidP="00085AB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B2" w:rsidRDefault="001E7E1F" w:rsidP="00085AB2">
      <w:pPr>
        <w:pStyle w:val="a3"/>
        <w:spacing w:before="0" w:beforeAutospacing="0" w:after="0" w:afterAutospacing="0" w:line="100" w:lineRule="atLeast"/>
        <w:ind w:firstLine="1560"/>
        <w:jc w:val="both"/>
      </w:pPr>
      <w:r w:rsidRPr="001E7E1F">
        <w:t xml:space="preserve">Департамент бюджетной политики в сфере контрактной системы Минфина России (далее - Департамент), рассмотрев обращение от 17.08.2023 по вопросу </w:t>
      </w:r>
      <w:proofErr w:type="gramStart"/>
      <w:r w:rsidRPr="001E7E1F">
        <w:t>применения положений постановления Правительства Российской Федерации</w:t>
      </w:r>
      <w:proofErr w:type="gramEnd"/>
      <w:r w:rsidRPr="001E7E1F">
        <w:t xml:space="preserve"> от 08.04.2023 </w:t>
      </w:r>
      <w:r w:rsidR="00085AB2">
        <w:t>№</w:t>
      </w:r>
      <w:r w:rsidRPr="001E7E1F">
        <w:t xml:space="preserve"> 572 </w:t>
      </w:r>
      <w:r w:rsidR="00085AB2" w:rsidRPr="001E7E1F">
        <w:t>"Об утверждении типовых условий контрактов на выполнение работ по ремонту автомобильных дорог, искусственных дорожных сооружений"</w:t>
      </w:r>
      <w:r w:rsidR="00085AB2">
        <w:t xml:space="preserve"> (далее - Постановление № 572).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="00085AB2">
        <w:rPr>
          <w:rFonts w:ascii="Times New Roman" w:hAnsi="Times New Roman" w:cs="Times New Roman"/>
          <w:sz w:val="24"/>
          <w:szCs w:val="24"/>
        </w:rPr>
        <w:t>№</w:t>
      </w:r>
      <w:r w:rsidRPr="001E7E1F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</w:t>
      </w:r>
      <w:proofErr w:type="gramStart"/>
      <w:r w:rsidRPr="001E7E1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E7E1F">
        <w:rPr>
          <w:rFonts w:ascii="Times New Roman" w:hAnsi="Times New Roman" w:cs="Times New Roman"/>
          <w:sz w:val="24"/>
          <w:szCs w:val="24"/>
        </w:rPr>
        <w:t xml:space="preserve"> реализацию части 11 статьи 34 Федерального закона от 05.04.2013 </w:t>
      </w:r>
      <w:r w:rsidR="00085AB2">
        <w:rPr>
          <w:rFonts w:ascii="Times New Roman" w:hAnsi="Times New Roman" w:cs="Times New Roman"/>
          <w:sz w:val="24"/>
          <w:szCs w:val="24"/>
        </w:rPr>
        <w:t>№</w:t>
      </w:r>
      <w:r w:rsidRPr="001E7E1F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085AB2">
        <w:rPr>
          <w:rFonts w:ascii="Times New Roman" w:hAnsi="Times New Roman" w:cs="Times New Roman"/>
          <w:sz w:val="24"/>
          <w:szCs w:val="24"/>
        </w:rPr>
        <w:t>№</w:t>
      </w:r>
      <w:r w:rsidRPr="001E7E1F">
        <w:rPr>
          <w:rFonts w:ascii="Times New Roman" w:hAnsi="Times New Roman" w:cs="Times New Roman"/>
          <w:sz w:val="24"/>
          <w:szCs w:val="24"/>
        </w:rPr>
        <w:t xml:space="preserve"> 44-ФЗ) Постановлением </w:t>
      </w:r>
      <w:r w:rsidR="00085AB2">
        <w:rPr>
          <w:rFonts w:ascii="Times New Roman" w:hAnsi="Times New Roman" w:cs="Times New Roman"/>
          <w:sz w:val="24"/>
          <w:szCs w:val="24"/>
        </w:rPr>
        <w:t>№</w:t>
      </w:r>
      <w:r w:rsidRPr="001E7E1F">
        <w:rPr>
          <w:rFonts w:ascii="Times New Roman" w:hAnsi="Times New Roman" w:cs="Times New Roman"/>
          <w:sz w:val="24"/>
          <w:szCs w:val="24"/>
        </w:rPr>
        <w:t xml:space="preserve"> 572 установлены типовые условия контрактов на выполнение работ по ремонту автомобильных дорог, искусственных дорожных сооружений (далее - Типовые условия).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>Типовые условия вступили в силу с 19.04.2023 и подлежат применению заказчиками при осуществлении закупок.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 xml:space="preserve">Пунктом 7 части 1 статьи 3 Закона </w:t>
      </w:r>
      <w:r w:rsidR="00085AB2">
        <w:rPr>
          <w:rFonts w:ascii="Times New Roman" w:hAnsi="Times New Roman" w:cs="Times New Roman"/>
          <w:sz w:val="24"/>
          <w:szCs w:val="24"/>
        </w:rPr>
        <w:t>№</w:t>
      </w:r>
      <w:r w:rsidRPr="001E7E1F">
        <w:rPr>
          <w:rFonts w:ascii="Times New Roman" w:hAnsi="Times New Roman" w:cs="Times New Roman"/>
          <w:sz w:val="24"/>
          <w:szCs w:val="24"/>
        </w:rPr>
        <w:t xml:space="preserve"> 44-ФЗ определено, что заказчиком является государственный или муниципальный заказчик либо в соответствии с частями 1 и 2.1 статьи 15 Закона </w:t>
      </w:r>
      <w:r w:rsidR="00085AB2">
        <w:rPr>
          <w:rFonts w:ascii="Times New Roman" w:hAnsi="Times New Roman" w:cs="Times New Roman"/>
          <w:sz w:val="24"/>
          <w:szCs w:val="24"/>
        </w:rPr>
        <w:t>№</w:t>
      </w:r>
      <w:r w:rsidRPr="001E7E1F">
        <w:rPr>
          <w:rFonts w:ascii="Times New Roman" w:hAnsi="Times New Roman" w:cs="Times New Roman"/>
          <w:sz w:val="24"/>
          <w:szCs w:val="24"/>
        </w:rPr>
        <w:t xml:space="preserve"> 44-ФЗ бюджетное учреждение, государственное, муниципальное унитарные предприятия, осуществляющие закупки.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>Таким образом, при заключении контракта на выполнение работ по ремонту автомобильных дорог, искусственных дорожных сооружений заказчики обязаны руководствоваться Типовыми условиями.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1E7E1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E7E1F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 w:rsidR="00085AB2">
        <w:rPr>
          <w:rFonts w:ascii="Times New Roman" w:hAnsi="Times New Roman" w:cs="Times New Roman"/>
          <w:sz w:val="24"/>
          <w:szCs w:val="24"/>
        </w:rPr>
        <w:t>№</w:t>
      </w:r>
      <w:r w:rsidRPr="001E7E1F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085AB2" w:rsidRDefault="001E7E1F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lastRenderedPageBreak/>
        <w:t>Также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 </w:t>
      </w:r>
    </w:p>
    <w:p w:rsidR="00085AB2" w:rsidRDefault="00085AB2" w:rsidP="00085AB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085AB2" w:rsidRDefault="001E7E1F" w:rsidP="00085AB2">
      <w:pPr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="00085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E7E1F">
        <w:rPr>
          <w:rFonts w:ascii="Times New Roman" w:hAnsi="Times New Roman" w:cs="Times New Roman"/>
          <w:sz w:val="24"/>
          <w:szCs w:val="24"/>
        </w:rPr>
        <w:t>Н.В.КОНКИНА</w:t>
      </w:r>
    </w:p>
    <w:p w:rsidR="001E2FCA" w:rsidRPr="00233FEF" w:rsidRDefault="001E7E1F" w:rsidP="00085AB2">
      <w:pPr>
        <w:jc w:val="both"/>
        <w:rPr>
          <w:rFonts w:ascii="Times New Roman" w:hAnsi="Times New Roman" w:cs="Times New Roman"/>
          <w:sz w:val="24"/>
          <w:szCs w:val="24"/>
        </w:rPr>
      </w:pPr>
      <w:r w:rsidRPr="001E7E1F">
        <w:rPr>
          <w:rFonts w:ascii="Times New Roman" w:hAnsi="Times New Roman" w:cs="Times New Roman"/>
          <w:sz w:val="24"/>
          <w:szCs w:val="24"/>
        </w:rPr>
        <w:t>14.09.2023 </w:t>
      </w:r>
    </w:p>
    <w:sectPr w:rsidR="001E2FCA" w:rsidRPr="00233FEF" w:rsidSect="00085A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346"/>
    <w:rsid w:val="00085AB2"/>
    <w:rsid w:val="001E2FCA"/>
    <w:rsid w:val="001E7E1F"/>
    <w:rsid w:val="00233FEF"/>
    <w:rsid w:val="00635346"/>
    <w:rsid w:val="007D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2023-09-25T04:59:00Z</dcterms:created>
  <dcterms:modified xsi:type="dcterms:W3CDTF">2023-09-25T06:58:00Z</dcterms:modified>
</cp:coreProperties>
</file>