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BC" w:rsidRDefault="002930BC" w:rsidP="00FF5FBD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BD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FF5FBD" w:rsidRPr="00FF5FBD" w:rsidRDefault="00FF5FBD" w:rsidP="00FF5FBD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0BC" w:rsidRDefault="002930BC" w:rsidP="00FF5FBD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FBD">
        <w:rPr>
          <w:rFonts w:ascii="Times New Roman" w:hAnsi="Times New Roman" w:cs="Times New Roman"/>
          <w:b/>
          <w:sz w:val="24"/>
          <w:szCs w:val="24"/>
        </w:rPr>
        <w:t>ПИСЬМО</w:t>
      </w:r>
      <w:r w:rsidR="00FF5FBD" w:rsidRPr="00FF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FBD">
        <w:rPr>
          <w:rFonts w:ascii="Times New Roman" w:hAnsi="Times New Roman" w:cs="Times New Roman"/>
          <w:b/>
          <w:sz w:val="24"/>
          <w:szCs w:val="24"/>
        </w:rPr>
        <w:t xml:space="preserve">от 12 сентября 2023 г. </w:t>
      </w:r>
      <w:r w:rsidR="00FF5FBD">
        <w:rPr>
          <w:rFonts w:ascii="Times New Roman" w:hAnsi="Times New Roman" w:cs="Times New Roman"/>
          <w:b/>
          <w:sz w:val="24"/>
          <w:szCs w:val="24"/>
        </w:rPr>
        <w:t>№</w:t>
      </w:r>
      <w:r w:rsidRPr="00FF5FBD">
        <w:rPr>
          <w:rFonts w:ascii="Times New Roman" w:hAnsi="Times New Roman" w:cs="Times New Roman"/>
          <w:b/>
          <w:sz w:val="24"/>
          <w:szCs w:val="24"/>
        </w:rPr>
        <w:t xml:space="preserve"> 02-09-08/86853</w:t>
      </w:r>
    </w:p>
    <w:p w:rsidR="00FF5FBD" w:rsidRPr="00FF5FBD" w:rsidRDefault="00FF5FBD" w:rsidP="00FF5FBD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> Департамент бюджетной методологии и финансовой отчетности в государственном секторе Минфина России (далее - Департамент), рассмотрев письмо государственного бюджетного профессионального образовательного учреждения от 11.08.2023, сообщает.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Минфина России от 14.09.2018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а также толкование норм, терминов и понятий по обращениям, за исключением случаев, если на него возложена соответствующая обязанность.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>Позиция аналогичного характера имеется в части отсутствия у Министерства финансов Российской Федерации полномочий по разъяснению иных нормативных правовых актов в установленной сфере.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 xml:space="preserve">Кроме того, учитывая отсутствие в рассматриваемом письме материалов в части приводимой по тексту информации о сложившейся проблеме, не представляется возможным представить позицию по существу изложенной в письме </w:t>
      </w:r>
      <w:proofErr w:type="spellStart"/>
      <w:r w:rsidRPr="002930BC">
        <w:rPr>
          <w:rFonts w:ascii="Times New Roman" w:hAnsi="Times New Roman" w:cs="Times New Roman"/>
          <w:sz w:val="24"/>
          <w:szCs w:val="24"/>
        </w:rPr>
        <w:t>ситуации</w:t>
      </w:r>
      <w:proofErr w:type="gramStart"/>
      <w:r w:rsidRPr="002930B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930BC">
        <w:rPr>
          <w:rFonts w:ascii="Times New Roman" w:hAnsi="Times New Roman" w:cs="Times New Roman"/>
          <w:sz w:val="24"/>
          <w:szCs w:val="24"/>
        </w:rPr>
        <w:t>месте</w:t>
      </w:r>
      <w:proofErr w:type="spellEnd"/>
      <w:r w:rsidRPr="002930BC">
        <w:rPr>
          <w:rFonts w:ascii="Times New Roman" w:hAnsi="Times New Roman" w:cs="Times New Roman"/>
          <w:sz w:val="24"/>
          <w:szCs w:val="24"/>
        </w:rPr>
        <w:t xml:space="preserve"> с тем считаем возможным отметить следующее.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 xml:space="preserve">Статьей 15.14 Кодекса Российской Федерации об административных правонарушениях (далее - </w:t>
      </w:r>
      <w:proofErr w:type="spellStart"/>
      <w:r w:rsidRPr="002930B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930BC">
        <w:rPr>
          <w:rFonts w:ascii="Times New Roman" w:hAnsi="Times New Roman" w:cs="Times New Roman"/>
          <w:sz w:val="24"/>
          <w:szCs w:val="24"/>
        </w:rPr>
        <w:t xml:space="preserve">) установлена административная ответственность за нецелевое использование бюджетных средств (средств, полученных из бюджета), в том числе критерии отнесения нарушений к нецелевому использованию бюджетных средств. Исходя из положений указанной статьи </w:t>
      </w:r>
      <w:proofErr w:type="spellStart"/>
      <w:r w:rsidRPr="002930B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930BC">
        <w:rPr>
          <w:rFonts w:ascii="Times New Roman" w:hAnsi="Times New Roman" w:cs="Times New Roman"/>
          <w:sz w:val="24"/>
          <w:szCs w:val="24"/>
        </w:rPr>
        <w:t>, по мнению Департамента, при квалификации совершенных фактов финансово-хозяйственной жизни в качестве нецелевого использования бюджетных сре</w:t>
      </w:r>
      <w:proofErr w:type="gramStart"/>
      <w:r w:rsidRPr="002930BC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Pr="002930BC">
        <w:rPr>
          <w:rFonts w:ascii="Times New Roman" w:hAnsi="Times New Roman" w:cs="Times New Roman"/>
          <w:sz w:val="24"/>
          <w:szCs w:val="24"/>
        </w:rPr>
        <w:t>едует исходить из наличия признаков несоответствия использования бюджетных средств направлениям (целям) их использования, определенным договором (соглашением) о предоставлении указанных средств.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0BC">
        <w:rPr>
          <w:rFonts w:ascii="Times New Roman" w:hAnsi="Times New Roman" w:cs="Times New Roman"/>
          <w:sz w:val="24"/>
          <w:szCs w:val="24"/>
        </w:rPr>
        <w:t xml:space="preserve">Документом, определяющим направления использования средств бюджетным учреждением, является план финансово-хозяйственной деятельности государственного (муниципального) учреждения (далее соответственно - план финансово-хозяйственной деятельности, учреждение), составляемый и утверждаемый в порядке, установленном органом, осуществляющим функции и полномочия учредителя в отношении учреждения, и в соответствии с Требованиями к составлению и утверждению плана финансово-хозяйственной деятельности государственного (муниципального) учреждения, утвержденными приказом Минфина России от 31.08.2018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186н.</w:t>
      </w:r>
      <w:proofErr w:type="gramEnd"/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lastRenderedPageBreak/>
        <w:t>Таким образом, бюджетное учреждение должно осуществлять расходование сре</w:t>
      </w:r>
      <w:proofErr w:type="gramStart"/>
      <w:r w:rsidRPr="002930B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930BC">
        <w:rPr>
          <w:rFonts w:ascii="Times New Roman" w:hAnsi="Times New Roman" w:cs="Times New Roman"/>
          <w:sz w:val="24"/>
          <w:szCs w:val="24"/>
        </w:rPr>
        <w:t>оответствии с направлениями, установленными в плане финансово-хозяйственной деятельности.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0BC">
        <w:rPr>
          <w:rFonts w:ascii="Times New Roman" w:hAnsi="Times New Roman" w:cs="Times New Roman"/>
          <w:sz w:val="24"/>
          <w:szCs w:val="24"/>
        </w:rPr>
        <w:t xml:space="preserve">Также отмечаем, что в соответствии с частью 1 статьи 15 Федерального закона от 05.04.2013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44-ФЗ)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Закона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44-ФЗ, за исключением случаев, предусмотренных</w:t>
      </w:r>
      <w:proofErr w:type="gramEnd"/>
      <w:r w:rsidRPr="002930BC">
        <w:rPr>
          <w:rFonts w:ascii="Times New Roman" w:hAnsi="Times New Roman" w:cs="Times New Roman"/>
          <w:sz w:val="24"/>
          <w:szCs w:val="24"/>
        </w:rPr>
        <w:t xml:space="preserve"> частями 2 и 3 статьи 15 Закона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44-ФЗ</w:t>
      </w:r>
      <w:proofErr w:type="gramStart"/>
      <w:r w:rsidRPr="002930B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930BC">
        <w:rPr>
          <w:rFonts w:ascii="Times New Roman" w:hAnsi="Times New Roman" w:cs="Times New Roman"/>
          <w:sz w:val="24"/>
          <w:szCs w:val="24"/>
        </w:rPr>
        <w:t xml:space="preserve">акон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44-ФЗ регулирует отношения, направленные на обеспечение государственных и муниципальных нужд, в части, в том числе касающейся заключения предусмотренных Законом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44-ФЗ контрактов (часть 1 статьи 1 Закона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 xml:space="preserve">Частью 1 статьи 2 Закона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44-ФЗ установлено, что законодательство Российской Федерации о контрактной системе в сфере закупок </w:t>
      </w:r>
      <w:proofErr w:type="gramStart"/>
      <w:r w:rsidRPr="002930BC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Pr="002930BC">
        <w:rPr>
          <w:rFonts w:ascii="Times New Roman" w:hAnsi="Times New Roman" w:cs="Times New Roman"/>
          <w:sz w:val="24"/>
          <w:szCs w:val="24"/>
        </w:rPr>
        <w:t xml:space="preserve"> в том числе на положениях Гражданского кодекса Российской Федерации (далее - ГК РФ).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>Согласно пункту 2 статьи 425 ГК РФ стороны вправе установить, что условия заключенного ими договора применяются к их отношениям, возникшим до заключения договора, если иное не установлено законом или не вытекает из существа соответствующих отношений.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 xml:space="preserve">Под закупкой товара, работы, услуги для обеспечения государственных или муниципальных нужд понимается совокупность действий, осуществляемых в установленном Законом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44-ФЗ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2930B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2930BC">
        <w:rPr>
          <w:rFonts w:ascii="Times New Roman" w:hAnsi="Times New Roman" w:cs="Times New Roman"/>
          <w:sz w:val="24"/>
          <w:szCs w:val="24"/>
        </w:rPr>
        <w:t xml:space="preserve">оронами контракта. В случае если в соответствии с Законом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2930B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2930BC">
        <w:rPr>
          <w:rFonts w:ascii="Times New Roman" w:hAnsi="Times New Roman" w:cs="Times New Roman"/>
          <w:sz w:val="24"/>
          <w:szCs w:val="24"/>
        </w:rPr>
        <w:t xml:space="preserve">оронами контракта (пункт 3 части 1 статьи 3 Закона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 xml:space="preserve">Таким образом, применение положений пункта 2 статьи 425 ГК РФ к отношениям, регулируемым Законом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44-ФЗ, не представляется возможным, в связи с </w:t>
      </w:r>
      <w:proofErr w:type="gramStart"/>
      <w:r w:rsidRPr="002930BC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2930BC">
        <w:rPr>
          <w:rFonts w:ascii="Times New Roman" w:hAnsi="Times New Roman" w:cs="Times New Roman"/>
          <w:sz w:val="24"/>
          <w:szCs w:val="24"/>
        </w:rPr>
        <w:t xml:space="preserve"> что правоотношения между заказчиком и поставщиком (подрядчиком, исполнителем) начинаются исключительно с момента заключения контракта.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2930BC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2930BC">
        <w:rPr>
          <w:rFonts w:ascii="Times New Roman" w:hAnsi="Times New Roman" w:cs="Times New Roman"/>
          <w:sz w:val="24"/>
          <w:szCs w:val="24"/>
        </w:rPr>
        <w:t>, заказчик не вправе заключать контракт, условиями которого предусмотрена возможность поставки товара, выполнения работы, оказания услуги до момента заключения такого контракта.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 xml:space="preserve">В этой связи расходование бюджетным учреждением средств в рамках договора на оказание услуг, дата </w:t>
      </w:r>
      <w:proofErr w:type="gramStart"/>
      <w:r w:rsidRPr="002930BC">
        <w:rPr>
          <w:rFonts w:ascii="Times New Roman" w:hAnsi="Times New Roman" w:cs="Times New Roman"/>
          <w:sz w:val="24"/>
          <w:szCs w:val="24"/>
        </w:rPr>
        <w:t>начала</w:t>
      </w:r>
      <w:proofErr w:type="gramEnd"/>
      <w:r w:rsidRPr="002930BC">
        <w:rPr>
          <w:rFonts w:ascii="Times New Roman" w:hAnsi="Times New Roman" w:cs="Times New Roman"/>
          <w:sz w:val="24"/>
          <w:szCs w:val="24"/>
        </w:rPr>
        <w:t xml:space="preserve"> оказания которых была раньше заключения договора, необходимо рассматривать в контексте совокупности положений Закона </w:t>
      </w:r>
      <w:r w:rsidR="00FF5FBD">
        <w:rPr>
          <w:rFonts w:ascii="Times New Roman" w:hAnsi="Times New Roman" w:cs="Times New Roman"/>
          <w:sz w:val="24"/>
          <w:szCs w:val="24"/>
        </w:rPr>
        <w:t>№</w:t>
      </w:r>
      <w:r w:rsidRPr="002930BC">
        <w:rPr>
          <w:rFonts w:ascii="Times New Roman" w:hAnsi="Times New Roman" w:cs="Times New Roman"/>
          <w:sz w:val="24"/>
          <w:szCs w:val="24"/>
        </w:rPr>
        <w:t xml:space="preserve"> 44-ФЗ и ГК РФ (если такой договор заключен в рамках правоотношений, регулируемых </w:t>
      </w:r>
      <w:r w:rsidRPr="002930BC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нужд). 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FF5FBD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>С.С.БЫЧКОВ</w:t>
      </w:r>
    </w:p>
    <w:p w:rsidR="006F64A3" w:rsidRPr="00BC706B" w:rsidRDefault="002930BC" w:rsidP="002930B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930BC">
        <w:rPr>
          <w:rFonts w:ascii="Times New Roman" w:hAnsi="Times New Roman" w:cs="Times New Roman"/>
          <w:sz w:val="24"/>
          <w:szCs w:val="24"/>
        </w:rPr>
        <w:t>12.09.2023 </w:t>
      </w:r>
    </w:p>
    <w:sectPr w:rsidR="006F64A3" w:rsidRPr="00BC706B" w:rsidSect="006F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706B"/>
    <w:rsid w:val="002930BC"/>
    <w:rsid w:val="006F64A3"/>
    <w:rsid w:val="00A40DC9"/>
    <w:rsid w:val="00BC706B"/>
    <w:rsid w:val="00D32E2D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2023-10-17T05:06:00Z</dcterms:created>
  <dcterms:modified xsi:type="dcterms:W3CDTF">2023-10-17T05:06:00Z</dcterms:modified>
</cp:coreProperties>
</file>