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10" w:rsidRPr="00923F10" w:rsidRDefault="00923F10" w:rsidP="00923F10">
      <w:pPr>
        <w:ind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F10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Pr="00923F10">
        <w:rPr>
          <w:rFonts w:ascii="Times New Roman" w:hAnsi="Times New Roman" w:cs="Times New Roman"/>
          <w:b/>
          <w:sz w:val="24"/>
          <w:szCs w:val="24"/>
        </w:rPr>
        <w:t>Минпромторга</w:t>
      </w:r>
      <w:proofErr w:type="spellEnd"/>
      <w:r w:rsidRPr="00923F10">
        <w:rPr>
          <w:rFonts w:ascii="Times New Roman" w:hAnsi="Times New Roman" w:cs="Times New Roman"/>
          <w:b/>
          <w:sz w:val="24"/>
          <w:szCs w:val="24"/>
        </w:rPr>
        <w:t xml:space="preserve"> от 27.10.2023 №115981 "О применении Постановления Правительства РФ от 30.04.2020 № 616"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F10">
        <w:rPr>
          <w:rFonts w:ascii="Times New Roman" w:hAnsi="Times New Roman" w:cs="Times New Roman"/>
          <w:sz w:val="24"/>
          <w:szCs w:val="24"/>
        </w:rPr>
        <w:t>Департамент стратегического развития и корпоративной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F10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923F10">
        <w:rPr>
          <w:rFonts w:ascii="Times New Roman" w:hAnsi="Times New Roman" w:cs="Times New Roman"/>
          <w:sz w:val="24"/>
          <w:szCs w:val="24"/>
        </w:rPr>
        <w:t xml:space="preserve"> России (далее – Департамент) в пределах компетенции рассмотрел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письмо Департамента по регулированию контрактной системы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от 7 сентября 2023 г. № 45-05-07-1876/23 по вопросу применения постановления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Правительства Российской Федерации от 30 апреля 2020 г. № 616 «Об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запрета на допуск промышленных товаров, происходящих из 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государств, для целей осуществления закупок для государственных и</w:t>
      </w:r>
      <w:proofErr w:type="gramEnd"/>
      <w:r w:rsidRPr="00923F10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нужд, а также промышленных товаров, происходящих из иностранных государств,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работ (услуг), выполняемых (оказываемых) иностранными лицами, для целей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осуществления закупок для нужд обороны страны и безопасности государства»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(далее – постановление № 616, запрет) и сообщает следующее.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В целях реализации пункта 3 постановления № 616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F10">
        <w:rPr>
          <w:rFonts w:ascii="Times New Roman" w:hAnsi="Times New Roman" w:cs="Times New Roman"/>
          <w:sz w:val="24"/>
          <w:szCs w:val="24"/>
        </w:rPr>
        <w:t>Минпромторга</w:t>
      </w:r>
      <w:proofErr w:type="spellEnd"/>
      <w:r w:rsidRPr="00923F10">
        <w:rPr>
          <w:rFonts w:ascii="Times New Roman" w:hAnsi="Times New Roman" w:cs="Times New Roman"/>
          <w:sz w:val="24"/>
          <w:szCs w:val="24"/>
        </w:rPr>
        <w:t xml:space="preserve"> России от 29 мая 2020 г. № 1755 утвержден Порядок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Министерством промышленности и торговли Российской Федерации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на закупку происходящего из иностранного государства промышленного товара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(далее – Порядок, разрешение).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В то же время в соответствии с подпунктом «б» пункта 3 постановления № 616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 xml:space="preserve">указанные в пунктах 1 и 2 настоящего постановления запреты не </w:t>
      </w:r>
      <w:proofErr w:type="gramStart"/>
      <w:r w:rsidRPr="00923F10">
        <w:rPr>
          <w:rFonts w:ascii="Times New Roman" w:hAnsi="Times New Roman" w:cs="Times New Roman"/>
          <w:sz w:val="24"/>
          <w:szCs w:val="24"/>
        </w:rPr>
        <w:t>применяются</w:t>
      </w:r>
      <w:proofErr w:type="gramEnd"/>
      <w:r w:rsidRPr="00923F10">
        <w:rPr>
          <w:rFonts w:ascii="Times New Roman" w:hAnsi="Times New Roman" w:cs="Times New Roman"/>
          <w:sz w:val="24"/>
          <w:szCs w:val="24"/>
        </w:rPr>
        <w:t xml:space="preserve">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числе в случае закупки одной единицы товара, стоимость которой не превышает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300 тыс. рублей, и закупки совокупности таких товаров, суммарная стоимость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которых составляет менее 1 млн. рублей (за исключением закупок товаров, 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 xml:space="preserve">в пунктах </w:t>
      </w:r>
      <w:proofErr w:type="gramStart"/>
      <w:r w:rsidRPr="00923F10">
        <w:rPr>
          <w:rFonts w:ascii="Times New Roman" w:hAnsi="Times New Roman" w:cs="Times New Roman"/>
          <w:sz w:val="24"/>
          <w:szCs w:val="24"/>
        </w:rPr>
        <w:t>28, 50, 142, 145 и 147 перечня).</w:t>
      </w:r>
      <w:proofErr w:type="gramEnd"/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В свою очередь, в соответствии с пунктом 5 Порядка предусматривается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перечень сведений, которые указываются в заявке на выдачу разрешения, включая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стоимостные характеристики закупаемого товара, в том числе одной единицы товара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и совокупности таких товаров.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Указание стоимостных характеристик закупаемого товара в заявке на выдачу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F10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Pr="00923F10">
        <w:rPr>
          <w:rFonts w:ascii="Times New Roman" w:hAnsi="Times New Roman" w:cs="Times New Roman"/>
          <w:sz w:val="24"/>
          <w:szCs w:val="24"/>
        </w:rPr>
        <w:t xml:space="preserve"> в том числе дает дополнительную информацию для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российских производителей аналогов такого товара.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3F10">
        <w:rPr>
          <w:rFonts w:ascii="Times New Roman" w:hAnsi="Times New Roman" w:cs="Times New Roman"/>
          <w:sz w:val="24"/>
          <w:szCs w:val="24"/>
        </w:rPr>
        <w:t>При этом пунктом 11 постановления № 616 установлено, что при размещении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информации о проведении процедуры закупки промышленного товара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установленном Федеральным законом от 5 апреля 2013 г. № 44-ФЗ «О контрактной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системе в сфере закупок, товаров, работ, услуг для обеспечения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и муниципальных нужд» (далее – Закон № 44-ФЗ), указываются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промышленного товара, идентичные характеристикам, представленным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 xml:space="preserve">заказчиком в </w:t>
      </w:r>
      <w:proofErr w:type="spellStart"/>
      <w:r w:rsidRPr="00923F10">
        <w:rPr>
          <w:rFonts w:ascii="Times New Roman" w:hAnsi="Times New Roman" w:cs="Times New Roman"/>
          <w:sz w:val="24"/>
          <w:szCs w:val="24"/>
        </w:rPr>
        <w:t>Минпромторг</w:t>
      </w:r>
      <w:proofErr w:type="spellEnd"/>
      <w:r w:rsidRPr="00923F10">
        <w:rPr>
          <w:rFonts w:ascii="Times New Roman" w:hAnsi="Times New Roman" w:cs="Times New Roman"/>
          <w:sz w:val="24"/>
          <w:szCs w:val="24"/>
        </w:rPr>
        <w:t xml:space="preserve"> России для получения разрешения</w:t>
      </w:r>
      <w:proofErr w:type="gramEnd"/>
      <w:r w:rsidRPr="00923F10">
        <w:rPr>
          <w:rFonts w:ascii="Times New Roman" w:hAnsi="Times New Roman" w:cs="Times New Roman"/>
          <w:sz w:val="24"/>
          <w:szCs w:val="24"/>
        </w:rPr>
        <w:t>, предусмотренного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подпунктом «а» пункта 3 постановления № 616.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lastRenderedPageBreak/>
        <w:t>В этой связи установление заказчиком дополнительных характеристик товара,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касающихся функционального назначения или перечня выполняемых функций,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области применения, качественных характеристик оборудования и не содержащихся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в разрешении, не допускается.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В то же время в соответствии с пунктом 18 Порядка в разрешении указываются: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наименование заявителя;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наименование товара, в отношении которого выдано разрешение, его коды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в соответствии с Общероссийским классификатором продукции по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экономической деятельности ОК 034-2014 (ОКПД 2) и Единой товарной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номенклатурой внешнеэкономической деятельности Евразийского экономического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союза (ТН ВЭД ЕАЭС);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F10">
        <w:rPr>
          <w:rFonts w:ascii="Times New Roman" w:hAnsi="Times New Roman" w:cs="Times New Roman"/>
          <w:sz w:val="24"/>
          <w:szCs w:val="24"/>
        </w:rPr>
        <w:t>реквизиты заявки, в соответствии с которой выдается разрешение;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наименование инвестиционного проекта, в рамках которого закупается товар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(при наличии);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наименование национального и федерального проектов (программ), в 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которых закупается товар (при наличии).</w:t>
      </w:r>
      <w:proofErr w:type="gramEnd"/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Копия заявки, на основании которой выдано разрешение,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неотъемлемой частью выданного разрешения.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Разрешение действительно в течение 18 месяцев со дня его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и распространяется только на одну закупку.</w:t>
      </w:r>
    </w:p>
    <w:p w:rsidR="00923F10" w:rsidRP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Департамент также информирует, что согласно пункту 19 Порядка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обеспечения контроля и мониторинга реализации настоящего Порядка 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в личном кабинете государственной информационной системы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размещает информацию о результатах проведения закупки товара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разрешения в течение 10 рабочих дней после заключения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контракта.</w:t>
      </w:r>
    </w:p>
    <w:p w:rsidR="00923F10" w:rsidRDefault="00923F10" w:rsidP="00923F10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Дополнительно сообщается, что в соответствии с пунктом 1 части 1 статьи 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Закона № 44-ФЗ ФАС России наделено полномочиями по контролю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государственных 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нужд, в том числе по оценке правомерности действий заказчиков и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10">
        <w:rPr>
          <w:rFonts w:ascii="Times New Roman" w:hAnsi="Times New Roman" w:cs="Times New Roman"/>
          <w:sz w:val="24"/>
          <w:szCs w:val="24"/>
        </w:rPr>
        <w:t>закупок при проведении закупок.</w:t>
      </w:r>
    </w:p>
    <w:p w:rsidR="00923F10" w:rsidRPr="00923F10" w:rsidRDefault="00923F10" w:rsidP="00923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F10" w:rsidRPr="00923F10" w:rsidRDefault="00923F10" w:rsidP="00923F10">
      <w:pPr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Заместитель директора</w:t>
      </w:r>
    </w:p>
    <w:p w:rsidR="00923F10" w:rsidRPr="00923F10" w:rsidRDefault="00923F10" w:rsidP="00923F10">
      <w:pPr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>Департамента стратегического</w:t>
      </w:r>
    </w:p>
    <w:p w:rsidR="00B44D39" w:rsidRPr="00923F10" w:rsidRDefault="00923F10" w:rsidP="00923F10">
      <w:pPr>
        <w:jc w:val="both"/>
        <w:rPr>
          <w:rFonts w:ascii="Times New Roman" w:hAnsi="Times New Roman" w:cs="Times New Roman"/>
          <w:sz w:val="24"/>
          <w:szCs w:val="24"/>
        </w:rPr>
      </w:pPr>
      <w:r w:rsidRPr="00923F10">
        <w:rPr>
          <w:rFonts w:ascii="Times New Roman" w:hAnsi="Times New Roman" w:cs="Times New Roman"/>
          <w:sz w:val="24"/>
          <w:szCs w:val="24"/>
        </w:rPr>
        <w:t xml:space="preserve">развития и корпоративной политики Н.И. </w:t>
      </w:r>
      <w:proofErr w:type="spellStart"/>
      <w:r w:rsidRPr="00923F10"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</w:p>
    <w:sectPr w:rsidR="00B44D39" w:rsidRPr="00923F10" w:rsidSect="00B4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3F10"/>
    <w:rsid w:val="00923F10"/>
    <w:rsid w:val="00B4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3907</Characters>
  <Application>Microsoft Office Word</Application>
  <DocSecurity>0</DocSecurity>
  <Lines>32</Lines>
  <Paragraphs>9</Paragraphs>
  <ScaleCrop>false</ScaleCrop>
  <Company>Krokoz™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2023-11-08T04:32:00Z</dcterms:created>
  <dcterms:modified xsi:type="dcterms:W3CDTF">2023-11-08T04:42:00Z</dcterms:modified>
</cp:coreProperties>
</file>