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61" w:rsidRPr="00040661" w:rsidRDefault="00040661" w:rsidP="00040661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61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040661" w:rsidRPr="00040661" w:rsidRDefault="00040661" w:rsidP="00040661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61">
        <w:rPr>
          <w:rFonts w:ascii="Times New Roman" w:hAnsi="Times New Roman" w:cs="Times New Roman"/>
          <w:b/>
          <w:sz w:val="24"/>
          <w:szCs w:val="24"/>
        </w:rPr>
        <w:t>ПИСЬМО от 1 декабря 2023 г. № 24-07-08/115982</w:t>
      </w:r>
    </w:p>
    <w:p w:rsidR="00040661" w:rsidRDefault="00040661" w:rsidP="000406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661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31.10.2023 по вопросу применения положений Федерального закона от 18.07.2011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и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соответственно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223-ФЗ,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44-ФЗ</w:t>
      </w:r>
      <w:proofErr w:type="gramEnd"/>
      <w:r w:rsidRPr="00040661">
        <w:rPr>
          <w:rFonts w:ascii="Times New Roman" w:hAnsi="Times New Roman" w:cs="Times New Roman"/>
          <w:sz w:val="24"/>
          <w:szCs w:val="24"/>
        </w:rPr>
        <w:t>), сообщает следующее.</w:t>
      </w:r>
    </w:p>
    <w:p w:rsidR="00040661" w:rsidRDefault="00040661" w:rsidP="000406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40661">
        <w:rPr>
          <w:rFonts w:ascii="Times New Roman" w:hAnsi="Times New Roman" w:cs="Times New Roman"/>
          <w:sz w:val="24"/>
          <w:szCs w:val="24"/>
        </w:rPr>
        <w:t xml:space="preserve">Положениями пунктов 11.8 и 12.5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194н, предусмотрено, что Минфином России не осуществляются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 w:rsidR="004B0EAD" w:rsidRDefault="00040661" w:rsidP="000406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40661">
        <w:rPr>
          <w:rFonts w:ascii="Times New Roman" w:hAnsi="Times New Roman" w:cs="Times New Roman"/>
          <w:sz w:val="24"/>
          <w:szCs w:val="24"/>
        </w:rPr>
        <w:t>Вместе с тем в рамках установленной компетенции Департамент полагает возможным отметить следующее.</w:t>
      </w:r>
    </w:p>
    <w:p w:rsidR="00040661" w:rsidRDefault="00040661" w:rsidP="000406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40661">
        <w:rPr>
          <w:rFonts w:ascii="Times New Roman" w:hAnsi="Times New Roman" w:cs="Times New Roman"/>
          <w:sz w:val="24"/>
          <w:szCs w:val="24"/>
        </w:rPr>
        <w:t xml:space="preserve">В отношении закупок, осуществляемых в соответствии с Законом </w:t>
      </w:r>
      <w:r w:rsidR="004B0EAD"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44-ФЗ, Департамент сообщает: извещение об осуществлении закупки, если иное не предусмотрено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44-ФЗ, должно содержать электронные </w:t>
      </w:r>
      <w:proofErr w:type="gramStart"/>
      <w:r w:rsidRPr="00040661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040661">
        <w:rPr>
          <w:rFonts w:ascii="Times New Roman" w:hAnsi="Times New Roman" w:cs="Times New Roman"/>
          <w:sz w:val="24"/>
          <w:szCs w:val="24"/>
        </w:rPr>
        <w:t xml:space="preserve"> в том числе с требованиями к содержанию, составу заявки на участие в закупке в соответствии с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44-ФЗ и инструкцией по ее заполнению. </w:t>
      </w:r>
    </w:p>
    <w:p w:rsidR="004B0EAD" w:rsidRDefault="00040661" w:rsidP="000406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40661">
        <w:rPr>
          <w:rFonts w:ascii="Times New Roman" w:hAnsi="Times New Roman" w:cs="Times New Roman"/>
          <w:sz w:val="24"/>
          <w:szCs w:val="24"/>
        </w:rPr>
        <w:t xml:space="preserve">При этом не допускается установление требований, влекущих за собой ограничение количества участников закупки (пункт 3 части 2 статьи 42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44-ФЗ).</w:t>
      </w:r>
    </w:p>
    <w:p w:rsidR="00040661" w:rsidRDefault="00040661" w:rsidP="000406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40661">
        <w:rPr>
          <w:rFonts w:ascii="Times New Roman" w:hAnsi="Times New Roman" w:cs="Times New Roman"/>
          <w:sz w:val="24"/>
          <w:szCs w:val="24"/>
        </w:rPr>
        <w:t xml:space="preserve">Документация о закупке при применении закрытых конкурентных способов должна содержать информацию и документы, в том числе предусмотренные пунктом 3 части 2 статьи 42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44-ФЗ (подпункт "а" пункта 1 части 1 статьи 72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44-ФЗ).</w:t>
      </w:r>
    </w:p>
    <w:p w:rsidR="00040661" w:rsidRDefault="00040661" w:rsidP="000406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661">
        <w:rPr>
          <w:rFonts w:ascii="Times New Roman" w:hAnsi="Times New Roman" w:cs="Times New Roman"/>
          <w:sz w:val="24"/>
          <w:szCs w:val="24"/>
        </w:rPr>
        <w:t xml:space="preserve">Для участия в конкурентном способе заявка на участие в закупке, если иное не предусмотрено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44-ФЗ, должна содержать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</w:t>
      </w:r>
      <w:proofErr w:type="gramEnd"/>
      <w:r w:rsidRPr="00040661">
        <w:rPr>
          <w:rFonts w:ascii="Times New Roman" w:hAnsi="Times New Roman" w:cs="Times New Roman"/>
          <w:sz w:val="24"/>
          <w:szCs w:val="24"/>
        </w:rPr>
        <w:t>, либо внесение денежных сре</w:t>
      </w:r>
      <w:proofErr w:type="gramStart"/>
      <w:r w:rsidRPr="00040661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040661">
        <w:rPr>
          <w:rFonts w:ascii="Times New Roman" w:hAnsi="Times New Roman" w:cs="Times New Roman"/>
          <w:sz w:val="24"/>
          <w:szCs w:val="24"/>
        </w:rPr>
        <w:t xml:space="preserve">ачестве обеспечения заявки на участие в закупке, обеспечения исполнения контракта является крупной сделкой (подпункт "м" пункта 1 части 1 статьи 43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44-ФЗ).</w:t>
      </w:r>
    </w:p>
    <w:p w:rsidR="00040661" w:rsidRDefault="00040661" w:rsidP="000406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661">
        <w:rPr>
          <w:rFonts w:ascii="Times New Roman" w:hAnsi="Times New Roman" w:cs="Times New Roman"/>
          <w:sz w:val="24"/>
          <w:szCs w:val="24"/>
        </w:rPr>
        <w:t xml:space="preserve">Таким образом, в случае если требование о наличии решения о согласии на совершение или о последующем одобрении крупной сделки установлено законодательством Российской Федерации, учредительными документами юридического </w:t>
      </w:r>
      <w:r w:rsidRPr="00040661">
        <w:rPr>
          <w:rFonts w:ascii="Times New Roman" w:hAnsi="Times New Roman" w:cs="Times New Roman"/>
          <w:sz w:val="24"/>
          <w:szCs w:val="24"/>
        </w:rPr>
        <w:lastRenderedPageBreak/>
        <w:t>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</w:t>
      </w:r>
      <w:proofErr w:type="gramEnd"/>
      <w:r w:rsidRPr="00040661">
        <w:rPr>
          <w:rFonts w:ascii="Times New Roman" w:hAnsi="Times New Roman" w:cs="Times New Roman"/>
          <w:sz w:val="24"/>
          <w:szCs w:val="24"/>
        </w:rPr>
        <w:t xml:space="preserve"> крупной сделкой, то заявка такого участника закупки должна содержать решение о согласии на совершение или о последующем одобрении крупной сделки.</w:t>
      </w:r>
    </w:p>
    <w:p w:rsidR="00040661" w:rsidRDefault="00040661" w:rsidP="000406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40661">
        <w:rPr>
          <w:rFonts w:ascii="Times New Roman" w:hAnsi="Times New Roman" w:cs="Times New Roman"/>
          <w:sz w:val="24"/>
          <w:szCs w:val="24"/>
        </w:rPr>
        <w:t xml:space="preserve">Комиссия по осуществлению закупок, руководствуясь требованиями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44-ФЗ, самостоятельно принимает решение о признании заявки соответствующей извещению об осуществлении закупки, документации о закупке (в случае, если Законом </w:t>
      </w:r>
      <w:r w:rsidR="004B0EAD"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44-ФЗ предусмотрена документация о закупке) или об отклонении заявки на участие в закупке. Отклонение заявки на участие в закупке по основаниям, не предусмотренным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44-ФЗ, не допускается.</w:t>
      </w:r>
    </w:p>
    <w:p w:rsidR="00040661" w:rsidRDefault="00040661" w:rsidP="000406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661">
        <w:rPr>
          <w:rFonts w:ascii="Times New Roman" w:hAnsi="Times New Roman" w:cs="Times New Roman"/>
          <w:sz w:val="24"/>
          <w:szCs w:val="24"/>
        </w:rPr>
        <w:t xml:space="preserve">В отношении закупок, осуществляемых в соответствии с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223-ФЗ, Департамент сообщает, что согласно части 1 статьи 3.4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223-ФЗ конкурентная закупка в электронной форме, участниками которой с учетом особенностей, установленных Правительством Российской Федерации в соответствии с пунктом 2 части 8 статьи 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223-ФЗ, могут быть только субъекты малого и среднего предпринимательства (далее - конкурентная закупка с участием субъектов МСП), осуществляется</w:t>
      </w:r>
      <w:proofErr w:type="gramEnd"/>
      <w:r w:rsidRPr="00040661">
        <w:rPr>
          <w:rFonts w:ascii="Times New Roman" w:hAnsi="Times New Roman" w:cs="Times New Roman"/>
          <w:sz w:val="24"/>
          <w:szCs w:val="24"/>
        </w:rPr>
        <w:t xml:space="preserve"> в соответствии со статьями 3.2 и 3.3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223-ФЗ и с учетом требований, предусмотренных статьей 3.4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223-ФЗ.</w:t>
      </w:r>
    </w:p>
    <w:p w:rsidR="00040661" w:rsidRDefault="00040661" w:rsidP="000406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661">
        <w:rPr>
          <w:rFonts w:ascii="Times New Roman" w:hAnsi="Times New Roman" w:cs="Times New Roman"/>
          <w:sz w:val="24"/>
          <w:szCs w:val="24"/>
        </w:rPr>
        <w:t xml:space="preserve">Частью 19.1 статьи 3.4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223-ФЗ определен перечень информации и документов, обязанность представления которых заказчик вправе установить в документации о конкурентной закупке с участием субъектов МСП, включая копию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МСП</w:t>
      </w:r>
      <w:proofErr w:type="gramEnd"/>
      <w:r w:rsidRPr="000406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661">
        <w:rPr>
          <w:rFonts w:ascii="Times New Roman" w:hAnsi="Times New Roman" w:cs="Times New Roman"/>
          <w:sz w:val="24"/>
          <w:szCs w:val="24"/>
        </w:rPr>
        <w:t>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 об осуществлении такой закупки, документации о конкурентной закупке), обеспечения исполнения договора (если требование об обеспечении исполнения договора установлено заказчиком в извещении об осуществлении такой закупки, документации о конкурентной закупке) является крупной сделкой (пункт 7 части 19.1</w:t>
      </w:r>
      <w:proofErr w:type="gramEnd"/>
      <w:r w:rsidRPr="00040661">
        <w:rPr>
          <w:rFonts w:ascii="Times New Roman" w:hAnsi="Times New Roman" w:cs="Times New Roman"/>
          <w:sz w:val="24"/>
          <w:szCs w:val="24"/>
        </w:rPr>
        <w:t xml:space="preserve"> статьи 3.4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223-ФЗ).</w:t>
      </w:r>
    </w:p>
    <w:p w:rsidR="00040661" w:rsidRDefault="00040661" w:rsidP="000406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40661">
        <w:rPr>
          <w:rFonts w:ascii="Times New Roman" w:hAnsi="Times New Roman" w:cs="Times New Roman"/>
          <w:sz w:val="24"/>
          <w:szCs w:val="24"/>
        </w:rPr>
        <w:t xml:space="preserve">Не допускается установление в документации о конкурентной закупке обязанности представлять в заявке на участие в такой закупке информацию и документы, не предусмотренные частями 19.1 и 19.2 статьи 3.4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223-ФЗ (часть 19.3 статьи 3.4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223-ФЗ).</w:t>
      </w:r>
    </w:p>
    <w:p w:rsidR="00040661" w:rsidRDefault="00040661" w:rsidP="000406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40661">
        <w:rPr>
          <w:rFonts w:ascii="Times New Roman" w:hAnsi="Times New Roman" w:cs="Times New Roman"/>
          <w:sz w:val="24"/>
          <w:szCs w:val="24"/>
        </w:rPr>
        <w:t xml:space="preserve">В соответствии с частью 19.6 статьи 3.4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223-ФЗ заявка на участие в аукционе в электронной форме состоит из двух частей. Первая часть данной заявки должна содержать информацию и документы, предусмотренные пунктом 10 части 19.1 статьи 3.4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223-ФЗ. </w:t>
      </w:r>
    </w:p>
    <w:p w:rsidR="00040661" w:rsidRDefault="00040661" w:rsidP="000406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40661">
        <w:rPr>
          <w:rFonts w:ascii="Times New Roman" w:hAnsi="Times New Roman" w:cs="Times New Roman"/>
          <w:sz w:val="24"/>
          <w:szCs w:val="24"/>
        </w:rPr>
        <w:lastRenderedPageBreak/>
        <w:t xml:space="preserve">Вторая часть данной заявки должна содержать информацию и документы, предусмотренные пунктами 1 - 9, 11 и 12 части 19.1 статьи 3.4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223-ФЗ. </w:t>
      </w:r>
    </w:p>
    <w:p w:rsidR="00040661" w:rsidRDefault="00040661" w:rsidP="000406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40661">
        <w:rPr>
          <w:rFonts w:ascii="Times New Roman" w:hAnsi="Times New Roman" w:cs="Times New Roman"/>
          <w:sz w:val="24"/>
          <w:szCs w:val="24"/>
        </w:rPr>
        <w:t xml:space="preserve">При этом предусмотренные указанной частью информация и документы должны содержаться </w:t>
      </w:r>
      <w:proofErr w:type="gramStart"/>
      <w:r w:rsidRPr="00040661">
        <w:rPr>
          <w:rFonts w:ascii="Times New Roman" w:hAnsi="Times New Roman" w:cs="Times New Roman"/>
          <w:sz w:val="24"/>
          <w:szCs w:val="24"/>
        </w:rPr>
        <w:t>в заявке на участие в аукционе в электронной форме в случае</w:t>
      </w:r>
      <w:proofErr w:type="gramEnd"/>
      <w:r w:rsidRPr="00040661">
        <w:rPr>
          <w:rFonts w:ascii="Times New Roman" w:hAnsi="Times New Roman" w:cs="Times New Roman"/>
          <w:sz w:val="24"/>
          <w:szCs w:val="24"/>
        </w:rPr>
        <w:t xml:space="preserve"> установления обязанности их представления в соответствии с частью 19.1 статьи 3.4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223-ФЗ.</w:t>
      </w:r>
    </w:p>
    <w:p w:rsidR="00040661" w:rsidRDefault="00040661" w:rsidP="000406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40661">
        <w:rPr>
          <w:rFonts w:ascii="Times New Roman" w:hAnsi="Times New Roman" w:cs="Times New Roman"/>
          <w:sz w:val="24"/>
          <w:szCs w:val="24"/>
        </w:rPr>
        <w:t xml:space="preserve">Таким образом, требования к содержанию, оформлению и составу заявки на участие в конкурентной закупке с участием субъектов МСП, основания отклонения заявок на участие в закупке устанавливаются заказчиком в соответствии с положением о закупке и требованиями статьи 3.4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223-ФЗ.</w:t>
      </w:r>
    </w:p>
    <w:p w:rsidR="00040661" w:rsidRDefault="00040661" w:rsidP="000406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40661"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gramStart"/>
      <w:r w:rsidRPr="00040661">
        <w:rPr>
          <w:rFonts w:ascii="Times New Roman" w:hAnsi="Times New Roman" w:cs="Times New Roman"/>
          <w:sz w:val="24"/>
          <w:szCs w:val="24"/>
        </w:rPr>
        <w:t>исходя из положений подпункта "б" пункта 3 части</w:t>
      </w:r>
      <w:proofErr w:type="gramEnd"/>
      <w:r w:rsidRPr="00040661">
        <w:rPr>
          <w:rFonts w:ascii="Times New Roman" w:hAnsi="Times New Roman" w:cs="Times New Roman"/>
          <w:sz w:val="24"/>
          <w:szCs w:val="24"/>
        </w:rPr>
        <w:t xml:space="preserve"> 13, подпункта "б" пункта 5 части 14 статьи 3.2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223-ФЗ заявка на участие в конкурентной закупке подлежит отклонению в случае несоответствия такой заявки положениям документации о закупке, извещения о проведении запроса котировок.</w:t>
      </w:r>
    </w:p>
    <w:p w:rsidR="00040661" w:rsidRDefault="00040661" w:rsidP="000406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40661">
        <w:rPr>
          <w:rFonts w:ascii="Times New Roman" w:hAnsi="Times New Roman" w:cs="Times New Roman"/>
          <w:sz w:val="24"/>
          <w:szCs w:val="24"/>
        </w:rPr>
        <w:t xml:space="preserve">Департамент обращает внимание, что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040661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040661">
        <w:rPr>
          <w:rFonts w:ascii="Times New Roman" w:hAnsi="Times New Roman" w:cs="Times New Roman"/>
          <w:sz w:val="24"/>
          <w:szCs w:val="24"/>
        </w:rPr>
        <w:t xml:space="preserve"> с чем не вправе рассматривать вопрос о правомерности совершенных и (или) совершаемых действий субъектами регулирования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223-ФЗ,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0661">
        <w:rPr>
          <w:rFonts w:ascii="Times New Roman" w:hAnsi="Times New Roman" w:cs="Times New Roman"/>
          <w:sz w:val="24"/>
          <w:szCs w:val="24"/>
        </w:rPr>
        <w:t xml:space="preserve"> 44-ФЗ.</w:t>
      </w:r>
      <w:r w:rsidRPr="0004066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4B0EAD" w:rsidRPr="004B0EAD" w:rsidRDefault="004B0EAD" w:rsidP="000406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40661" w:rsidRDefault="00040661" w:rsidP="004B0EAD">
      <w:pPr>
        <w:jc w:val="both"/>
        <w:rPr>
          <w:rFonts w:ascii="Times New Roman" w:hAnsi="Times New Roman" w:cs="Times New Roman"/>
          <w:sz w:val="24"/>
          <w:szCs w:val="24"/>
        </w:rPr>
      </w:pPr>
      <w:r w:rsidRPr="00040661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040661" w:rsidRDefault="00040661" w:rsidP="004B0EAD">
      <w:pPr>
        <w:jc w:val="both"/>
        <w:rPr>
          <w:rFonts w:ascii="Times New Roman" w:hAnsi="Times New Roman" w:cs="Times New Roman"/>
          <w:sz w:val="24"/>
          <w:szCs w:val="24"/>
        </w:rPr>
      </w:pPr>
      <w:r w:rsidRPr="00040661">
        <w:rPr>
          <w:rFonts w:ascii="Times New Roman" w:hAnsi="Times New Roman" w:cs="Times New Roman"/>
          <w:sz w:val="24"/>
          <w:szCs w:val="24"/>
        </w:rPr>
        <w:t>Н.В.КОНКИНА</w:t>
      </w:r>
    </w:p>
    <w:p w:rsidR="00E11E85" w:rsidRPr="00040661" w:rsidRDefault="00040661" w:rsidP="004B0EAD">
      <w:pPr>
        <w:jc w:val="both"/>
        <w:rPr>
          <w:rFonts w:ascii="Times New Roman" w:hAnsi="Times New Roman" w:cs="Times New Roman"/>
          <w:sz w:val="24"/>
          <w:szCs w:val="24"/>
        </w:rPr>
      </w:pPr>
      <w:r w:rsidRPr="00040661">
        <w:rPr>
          <w:rFonts w:ascii="Times New Roman" w:hAnsi="Times New Roman" w:cs="Times New Roman"/>
          <w:sz w:val="24"/>
          <w:szCs w:val="24"/>
        </w:rPr>
        <w:t>01.12.2023</w:t>
      </w:r>
      <w:r w:rsidRPr="0004066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sectPr w:rsidR="00E11E85" w:rsidRPr="00040661" w:rsidSect="00E1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0661"/>
    <w:rsid w:val="00040661"/>
    <w:rsid w:val="004B0EAD"/>
    <w:rsid w:val="00E1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2023-12-12T05:25:00Z</dcterms:created>
  <dcterms:modified xsi:type="dcterms:W3CDTF">2023-12-12T05:41:00Z</dcterms:modified>
</cp:coreProperties>
</file>