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34" w:rsidRPr="00B12434" w:rsidRDefault="00B12434" w:rsidP="00B12434">
      <w:pPr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34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B12434" w:rsidRPr="00B12434" w:rsidRDefault="00B12434" w:rsidP="00B12434">
      <w:pPr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34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B12434" w:rsidRPr="00B12434" w:rsidRDefault="00B12434" w:rsidP="00B12434">
      <w:pPr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34">
        <w:rPr>
          <w:rFonts w:ascii="Times New Roman" w:hAnsi="Times New Roman" w:cs="Times New Roman"/>
          <w:b/>
          <w:sz w:val="24"/>
          <w:szCs w:val="24"/>
        </w:rPr>
        <w:t xml:space="preserve">от 7 апреля 2023 г.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B12434">
        <w:rPr>
          <w:rFonts w:ascii="Times New Roman" w:hAnsi="Times New Roman" w:cs="Times New Roman"/>
          <w:b/>
          <w:sz w:val="24"/>
          <w:szCs w:val="24"/>
        </w:rPr>
        <w:t>24-06-06/31039 "Об указании при описании объекта закупки и в заявке участника доли вторичного сырья, использованного при производстве товара"</w:t>
      </w:r>
    </w:p>
    <w:p w:rsidR="00B12434" w:rsidRPr="00B12434" w:rsidRDefault="00B12434" w:rsidP="00B1243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12434">
        <w:rPr>
          <w:rFonts w:ascii="Times New Roman" w:hAnsi="Times New Roman" w:cs="Times New Roman"/>
          <w:sz w:val="24"/>
          <w:szCs w:val="24"/>
        </w:rPr>
        <w:t> </w:t>
      </w:r>
    </w:p>
    <w:p w:rsidR="00B12434" w:rsidRPr="00B12434" w:rsidRDefault="00B12434" w:rsidP="00B1243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434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13.03.2023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2434">
        <w:rPr>
          <w:rFonts w:ascii="Times New Roman" w:hAnsi="Times New Roman" w:cs="Times New Roman"/>
          <w:sz w:val="24"/>
          <w:szCs w:val="24"/>
        </w:rPr>
        <w:t xml:space="preserve"> 162, направленное посредством электронной почты от 13.03.2023, по вопросу о применении постановления Правительства Российской Федерации от 08.07.2022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2434">
        <w:rPr>
          <w:rFonts w:ascii="Times New Roman" w:hAnsi="Times New Roman" w:cs="Times New Roman"/>
          <w:sz w:val="24"/>
          <w:szCs w:val="24"/>
        </w:rPr>
        <w:t xml:space="preserve"> 1224 "Об особенностях описания отдельных видов товаров, являющихся объектом закупки для обеспечения государственных и муниципальных нужд, при закупках которых предъявляются экологические требования" (далее - Постановление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2434">
        <w:rPr>
          <w:rFonts w:ascii="Times New Roman" w:hAnsi="Times New Roman" w:cs="Times New Roman"/>
          <w:sz w:val="24"/>
          <w:szCs w:val="24"/>
        </w:rPr>
        <w:t xml:space="preserve"> 1224), с учетом пунктов</w:t>
      </w:r>
      <w:proofErr w:type="gramEnd"/>
      <w:r w:rsidRPr="00B12434">
        <w:rPr>
          <w:rFonts w:ascii="Times New Roman" w:hAnsi="Times New Roman" w:cs="Times New Roman"/>
          <w:sz w:val="24"/>
          <w:szCs w:val="24"/>
        </w:rPr>
        <w:t xml:space="preserve"> 11.8 и 12.5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2434">
        <w:rPr>
          <w:rFonts w:ascii="Times New Roman" w:hAnsi="Times New Roman" w:cs="Times New Roman"/>
          <w:sz w:val="24"/>
          <w:szCs w:val="24"/>
        </w:rPr>
        <w:t xml:space="preserve"> 194н, сообщает следующее.</w:t>
      </w:r>
    </w:p>
    <w:p w:rsidR="00B12434" w:rsidRPr="00B12434" w:rsidRDefault="00B12434" w:rsidP="00B1243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434">
        <w:rPr>
          <w:rFonts w:ascii="Times New Roman" w:hAnsi="Times New Roman" w:cs="Times New Roman"/>
          <w:sz w:val="24"/>
          <w:szCs w:val="24"/>
        </w:rPr>
        <w:t xml:space="preserve">В реализацию предусмотренных частью 5 статьи 33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2434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2434">
        <w:rPr>
          <w:rFonts w:ascii="Times New Roman" w:hAnsi="Times New Roman" w:cs="Times New Roman"/>
          <w:sz w:val="24"/>
          <w:szCs w:val="24"/>
        </w:rPr>
        <w:t xml:space="preserve"> 44-ФЗ) полномочий Правительства Российской Федерации Постановлением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2434">
        <w:rPr>
          <w:rFonts w:ascii="Times New Roman" w:hAnsi="Times New Roman" w:cs="Times New Roman"/>
          <w:sz w:val="24"/>
          <w:szCs w:val="24"/>
        </w:rPr>
        <w:t xml:space="preserve"> 1224 установлены особенности описания отдельных видов товаров, при закупках которых предъявляются экологические требования, посредством указания доли вторичного сырья, использованного при производстве таких товаров.</w:t>
      </w:r>
      <w:proofErr w:type="gramEnd"/>
    </w:p>
    <w:p w:rsidR="00B12434" w:rsidRPr="00B12434" w:rsidRDefault="00B12434" w:rsidP="00B1243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12434">
        <w:rPr>
          <w:rFonts w:ascii="Times New Roman" w:hAnsi="Times New Roman" w:cs="Times New Roman"/>
          <w:sz w:val="24"/>
          <w:szCs w:val="24"/>
        </w:rPr>
        <w:t xml:space="preserve">Таким образом, Постановлением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2434">
        <w:rPr>
          <w:rFonts w:ascii="Times New Roman" w:hAnsi="Times New Roman" w:cs="Times New Roman"/>
          <w:sz w:val="24"/>
          <w:szCs w:val="24"/>
        </w:rPr>
        <w:t xml:space="preserve"> 1224 установлена обязанность заказчика при описании закупленного товара указания необходимой доли вторичного сырья, использованного при его производстве.</w:t>
      </w:r>
    </w:p>
    <w:p w:rsidR="00B12434" w:rsidRPr="00B12434" w:rsidRDefault="00B12434" w:rsidP="00B1243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12434">
        <w:rPr>
          <w:rFonts w:ascii="Times New Roman" w:hAnsi="Times New Roman" w:cs="Times New Roman"/>
          <w:sz w:val="24"/>
          <w:szCs w:val="24"/>
        </w:rPr>
        <w:t>При этом учитывая, что требования к размеру доли не предусмотрены, заказчик самостоятельно устанавливает такую долю при описании объекта закупки в извещении об осуществлении закупки.</w:t>
      </w:r>
    </w:p>
    <w:p w:rsidR="00B12434" w:rsidRPr="00B12434" w:rsidRDefault="00B12434" w:rsidP="00B1243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12434">
        <w:rPr>
          <w:rFonts w:ascii="Times New Roman" w:hAnsi="Times New Roman" w:cs="Times New Roman"/>
          <w:sz w:val="24"/>
          <w:szCs w:val="24"/>
        </w:rPr>
        <w:t xml:space="preserve">Также необходимо отметить, что Постановлением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2434">
        <w:rPr>
          <w:rFonts w:ascii="Times New Roman" w:hAnsi="Times New Roman" w:cs="Times New Roman"/>
          <w:sz w:val="24"/>
          <w:szCs w:val="24"/>
        </w:rPr>
        <w:t xml:space="preserve"> 1224 не установлена обязанность участников закупки </w:t>
      </w:r>
      <w:proofErr w:type="gramStart"/>
      <w:r w:rsidRPr="00B12434">
        <w:rPr>
          <w:rFonts w:ascii="Times New Roman" w:hAnsi="Times New Roman" w:cs="Times New Roman"/>
          <w:sz w:val="24"/>
          <w:szCs w:val="24"/>
        </w:rPr>
        <w:t>предоставлять</w:t>
      </w:r>
      <w:proofErr w:type="gramEnd"/>
      <w:r w:rsidRPr="00B12434">
        <w:rPr>
          <w:rFonts w:ascii="Times New Roman" w:hAnsi="Times New Roman" w:cs="Times New Roman"/>
          <w:sz w:val="24"/>
          <w:szCs w:val="24"/>
        </w:rPr>
        <w:t xml:space="preserve"> в составе заявки информацию о доле вторичного сырья, использованного при производстве предлагаемого к поставке товара.</w:t>
      </w:r>
    </w:p>
    <w:p w:rsidR="00B12434" w:rsidRPr="00B12434" w:rsidRDefault="00B12434" w:rsidP="00B1243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12434">
        <w:rPr>
          <w:rFonts w:ascii="Times New Roman" w:hAnsi="Times New Roman" w:cs="Times New Roman"/>
          <w:sz w:val="24"/>
          <w:szCs w:val="24"/>
        </w:rPr>
        <w:t xml:space="preserve">Учитывая, что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2434">
        <w:rPr>
          <w:rFonts w:ascii="Times New Roman" w:hAnsi="Times New Roman" w:cs="Times New Roman"/>
          <w:sz w:val="24"/>
          <w:szCs w:val="24"/>
        </w:rPr>
        <w:t xml:space="preserve"> 44-ФЗ не допускается требовать от участника закупки представления информации и документов, не предусмотренных частями 1 и 2 статьи 43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2434">
        <w:rPr>
          <w:rFonts w:ascii="Times New Roman" w:hAnsi="Times New Roman" w:cs="Times New Roman"/>
          <w:sz w:val="24"/>
          <w:szCs w:val="24"/>
        </w:rPr>
        <w:t xml:space="preserve"> 44-ФЗ, заказчики не вправе требовать указания в заявке участника закупки доли вторичного сырья, а также представления каких-либо подтверждающих документов.</w:t>
      </w:r>
    </w:p>
    <w:p w:rsidR="00B12434" w:rsidRPr="00B12434" w:rsidRDefault="00B12434" w:rsidP="00B1243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12434">
        <w:rPr>
          <w:rFonts w:ascii="Times New Roman" w:hAnsi="Times New Roman" w:cs="Times New Roman"/>
          <w:sz w:val="24"/>
          <w:szCs w:val="24"/>
        </w:rPr>
        <w:t>Соблюдение установленных заказчиком при описании объекта закупки требований может быть проверено при приемке поставленного товара в порядке, предусмотренном контрактом.</w:t>
      </w:r>
    </w:p>
    <w:p w:rsidR="00B12434" w:rsidRPr="00B12434" w:rsidRDefault="00B12434" w:rsidP="00B1243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434">
        <w:rPr>
          <w:rFonts w:ascii="Times New Roman" w:hAnsi="Times New Roman" w:cs="Times New Roman"/>
          <w:sz w:val="24"/>
          <w:szCs w:val="24"/>
        </w:rPr>
        <w:lastRenderedPageBreak/>
        <w:t xml:space="preserve">Следует отметить, что оформление документа с описанием объекта закупки в соответствии со статьей 33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2434">
        <w:rPr>
          <w:rFonts w:ascii="Times New Roman" w:hAnsi="Times New Roman" w:cs="Times New Roman"/>
          <w:sz w:val="24"/>
          <w:szCs w:val="24"/>
        </w:rPr>
        <w:t xml:space="preserve"> 44-ФЗ предусмотрено только в извещении об осуществлении закупки при проведении открытых конкурентных способов (пункт 1 части 2 статьи 42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2434">
        <w:rPr>
          <w:rFonts w:ascii="Times New Roman" w:hAnsi="Times New Roman" w:cs="Times New Roman"/>
          <w:sz w:val="24"/>
          <w:szCs w:val="24"/>
        </w:rPr>
        <w:t xml:space="preserve"> 44-ФЗ) или в документации о закупке при проведении закрытых конкурентных способов закупки (подпункт "а" пункта 1 части 1 статьи 72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2434">
        <w:rPr>
          <w:rFonts w:ascii="Times New Roman" w:hAnsi="Times New Roman" w:cs="Times New Roman"/>
          <w:sz w:val="24"/>
          <w:szCs w:val="24"/>
        </w:rPr>
        <w:t xml:space="preserve"> 44-ФЗ).</w:t>
      </w:r>
      <w:proofErr w:type="gramEnd"/>
    </w:p>
    <w:p w:rsidR="00B12434" w:rsidRPr="00B12434" w:rsidRDefault="00B12434" w:rsidP="00B1243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12434">
        <w:rPr>
          <w:rFonts w:ascii="Times New Roman" w:hAnsi="Times New Roman" w:cs="Times New Roman"/>
          <w:sz w:val="24"/>
          <w:szCs w:val="24"/>
        </w:rPr>
        <w:t xml:space="preserve">Таким образом, при осуществлении закупки у единственного поставщика (подрядчика, исполнителя) на основании пункта 4 части 1 статьи 93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2434">
        <w:rPr>
          <w:rFonts w:ascii="Times New Roman" w:hAnsi="Times New Roman" w:cs="Times New Roman"/>
          <w:sz w:val="24"/>
          <w:szCs w:val="24"/>
        </w:rPr>
        <w:t xml:space="preserve"> 44-ФЗ составление документа с описанием объекта закупки, предусмотренного частью 2 статьи 42 и частью 1 статьи 72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2434">
        <w:rPr>
          <w:rFonts w:ascii="Times New Roman" w:hAnsi="Times New Roman" w:cs="Times New Roman"/>
          <w:sz w:val="24"/>
          <w:szCs w:val="24"/>
        </w:rPr>
        <w:t xml:space="preserve"> 44-ФЗ, не требуется.</w:t>
      </w:r>
    </w:p>
    <w:p w:rsidR="00B12434" w:rsidRPr="00B12434" w:rsidRDefault="00B12434" w:rsidP="00B1243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12434">
        <w:rPr>
          <w:rFonts w:ascii="Times New Roman" w:hAnsi="Times New Roman" w:cs="Times New Roman"/>
          <w:sz w:val="24"/>
          <w:szCs w:val="24"/>
        </w:rPr>
        <w:t xml:space="preserve">Кроме того, в соответствии с частью 1 статьи 2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2434">
        <w:rPr>
          <w:rFonts w:ascii="Times New Roman" w:hAnsi="Times New Roman" w:cs="Times New Roman"/>
          <w:sz w:val="24"/>
          <w:szCs w:val="24"/>
        </w:rPr>
        <w:t xml:space="preserve">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</w:t>
      </w:r>
      <w:proofErr w:type="gramStart"/>
      <w:r w:rsidRPr="00B12434">
        <w:rPr>
          <w:rFonts w:ascii="Times New Roman" w:hAnsi="Times New Roman" w:cs="Times New Roman"/>
          <w:sz w:val="24"/>
          <w:szCs w:val="24"/>
        </w:rPr>
        <w:t>основывается</w:t>
      </w:r>
      <w:proofErr w:type="gramEnd"/>
      <w:r w:rsidRPr="00B12434">
        <w:rPr>
          <w:rFonts w:ascii="Times New Roman" w:hAnsi="Times New Roman" w:cs="Times New Roman"/>
          <w:sz w:val="24"/>
          <w:szCs w:val="24"/>
        </w:rPr>
        <w:t xml:space="preserve"> в том числе на положениях Гражданского кодекса Российской Федерации.</w:t>
      </w:r>
    </w:p>
    <w:p w:rsidR="00B12434" w:rsidRPr="00B12434" w:rsidRDefault="00B12434" w:rsidP="00B1243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12434">
        <w:rPr>
          <w:rFonts w:ascii="Times New Roman" w:hAnsi="Times New Roman" w:cs="Times New Roman"/>
          <w:sz w:val="24"/>
          <w:szCs w:val="24"/>
        </w:rPr>
        <w:t>Пунктом 3 статьи 421 Гражданского кодекса Российской Федерации предусмотрена возможность заключить договор, в котором содержатся элементы различных договоров, предусмотренных законом или иными правовыми актами (смешанный договор).</w:t>
      </w:r>
    </w:p>
    <w:p w:rsidR="00B12434" w:rsidRPr="00B12434" w:rsidRDefault="00B12434" w:rsidP="00B1243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434">
        <w:rPr>
          <w:rFonts w:ascii="Times New Roman" w:hAnsi="Times New Roman" w:cs="Times New Roman"/>
          <w:sz w:val="24"/>
          <w:szCs w:val="24"/>
        </w:rPr>
        <w:t xml:space="preserve">Таким образом, если объектом закупки являются оказание услуг и поставка предусмотренного пунктом 2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2434">
        <w:rPr>
          <w:rFonts w:ascii="Times New Roman" w:hAnsi="Times New Roman" w:cs="Times New Roman"/>
          <w:sz w:val="24"/>
          <w:szCs w:val="24"/>
        </w:rPr>
        <w:t xml:space="preserve"> 1224 товара, подлежащего в результате исполнения контракта, заключаемого по результатам такой закупки, принятию заказчиком к бухгалтерскому учету в соответствии с законодательством Российской Федерации о бухгалтерском учете, то описание соответствующего товара должно осуществляться заказчиком в соответствии с положениями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2434">
        <w:rPr>
          <w:rFonts w:ascii="Times New Roman" w:hAnsi="Times New Roman" w:cs="Times New Roman"/>
          <w:sz w:val="24"/>
          <w:szCs w:val="24"/>
        </w:rPr>
        <w:t xml:space="preserve"> 1224.</w:t>
      </w:r>
      <w:proofErr w:type="gramEnd"/>
    </w:p>
    <w:p w:rsidR="00B12434" w:rsidRPr="00B12434" w:rsidRDefault="00B12434" w:rsidP="00B1243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12434">
        <w:rPr>
          <w:rFonts w:ascii="Times New Roman" w:hAnsi="Times New Roman" w:cs="Times New Roman"/>
          <w:sz w:val="24"/>
          <w:szCs w:val="24"/>
        </w:rPr>
        <w:t xml:space="preserve">Обращаем внимание, что письма Минфина России и его структурных подразделений не являются ни источником права в законодательстве в сфере закупок, ни способом закрепления норм права, в </w:t>
      </w:r>
      <w:proofErr w:type="gramStart"/>
      <w:r w:rsidRPr="00B1243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B12434">
        <w:rPr>
          <w:rFonts w:ascii="Times New Roman" w:hAnsi="Times New Roman" w:cs="Times New Roman"/>
          <w:sz w:val="24"/>
          <w:szCs w:val="24"/>
        </w:rPr>
        <w:t xml:space="preserve"> с чем не подлежат обязательному учету в </w:t>
      </w:r>
      <w:proofErr w:type="spellStart"/>
      <w:r w:rsidRPr="00B12434">
        <w:rPr>
          <w:rFonts w:ascii="Times New Roman" w:hAnsi="Times New Roman" w:cs="Times New Roman"/>
          <w:sz w:val="24"/>
          <w:szCs w:val="24"/>
        </w:rPr>
        <w:t>правоприменении</w:t>
      </w:r>
      <w:proofErr w:type="spellEnd"/>
      <w:r w:rsidRPr="00B12434">
        <w:rPr>
          <w:rFonts w:ascii="Times New Roman" w:hAnsi="Times New Roman" w:cs="Times New Roman"/>
          <w:sz w:val="24"/>
          <w:szCs w:val="24"/>
        </w:rPr>
        <w:t>, в том числе при осуществлении контроля, аудита в сфере закупок, при осуществлении судебной защиты гражданских прав.</w:t>
      </w:r>
    </w:p>
    <w:p w:rsidR="00B12434" w:rsidRPr="00B12434" w:rsidRDefault="00B12434" w:rsidP="00B1243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12434">
        <w:rPr>
          <w:rFonts w:ascii="Times New Roman" w:hAnsi="Times New Roman" w:cs="Times New Roman"/>
          <w:sz w:val="24"/>
          <w:szCs w:val="24"/>
        </w:rPr>
        <w:t> </w:t>
      </w:r>
    </w:p>
    <w:p w:rsidR="00B12434" w:rsidRPr="00B12434" w:rsidRDefault="00B12434" w:rsidP="00B12434">
      <w:pPr>
        <w:jc w:val="both"/>
        <w:rPr>
          <w:rFonts w:ascii="Times New Roman" w:hAnsi="Times New Roman" w:cs="Times New Roman"/>
          <w:sz w:val="24"/>
          <w:szCs w:val="24"/>
        </w:rPr>
      </w:pPr>
      <w:r w:rsidRPr="00B12434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B12434" w:rsidRPr="00B12434" w:rsidRDefault="00B12434" w:rsidP="00B12434">
      <w:pPr>
        <w:jc w:val="both"/>
        <w:rPr>
          <w:rFonts w:ascii="Times New Roman" w:hAnsi="Times New Roman" w:cs="Times New Roman"/>
          <w:sz w:val="24"/>
          <w:szCs w:val="24"/>
        </w:rPr>
      </w:pPr>
      <w:r w:rsidRPr="00B12434">
        <w:rPr>
          <w:rFonts w:ascii="Times New Roman" w:hAnsi="Times New Roman" w:cs="Times New Roman"/>
          <w:sz w:val="24"/>
          <w:szCs w:val="24"/>
        </w:rPr>
        <w:t>Д.А.ГОТОВЦЕВ</w:t>
      </w:r>
    </w:p>
    <w:p w:rsidR="00B12434" w:rsidRPr="00B12434" w:rsidRDefault="00B12434" w:rsidP="00B12434">
      <w:pPr>
        <w:jc w:val="both"/>
        <w:rPr>
          <w:rFonts w:ascii="Times New Roman" w:hAnsi="Times New Roman" w:cs="Times New Roman"/>
          <w:sz w:val="24"/>
          <w:szCs w:val="24"/>
        </w:rPr>
      </w:pPr>
      <w:r w:rsidRPr="00B12434">
        <w:rPr>
          <w:rFonts w:ascii="Times New Roman" w:hAnsi="Times New Roman" w:cs="Times New Roman"/>
          <w:sz w:val="24"/>
          <w:szCs w:val="24"/>
        </w:rPr>
        <w:t>07.04.2023</w:t>
      </w:r>
    </w:p>
    <w:p w:rsidR="003E1BDE" w:rsidRPr="00B12434" w:rsidRDefault="00B12434" w:rsidP="00B1243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12434">
        <w:rPr>
          <w:rFonts w:ascii="Times New Roman" w:hAnsi="Times New Roman" w:cs="Times New Roman"/>
          <w:sz w:val="24"/>
          <w:szCs w:val="24"/>
        </w:rPr>
        <w:t> </w:t>
      </w:r>
    </w:p>
    <w:sectPr w:rsidR="003E1BDE" w:rsidRPr="00B12434" w:rsidSect="003E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2434"/>
    <w:rsid w:val="003E1BDE"/>
    <w:rsid w:val="00B1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3914</Characters>
  <Application>Microsoft Office Word</Application>
  <DocSecurity>0</DocSecurity>
  <Lines>32</Lines>
  <Paragraphs>9</Paragraphs>
  <ScaleCrop>false</ScaleCrop>
  <Company>Krokoz™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2024-02-21T05:06:00Z</dcterms:created>
  <dcterms:modified xsi:type="dcterms:W3CDTF">2024-02-21T05:10:00Z</dcterms:modified>
</cp:coreProperties>
</file>