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AF" w:rsidRPr="005212AF" w:rsidRDefault="005212AF" w:rsidP="005212AF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AF">
        <w:rPr>
          <w:rFonts w:ascii="Times New Roman" w:hAnsi="Times New Roman" w:cs="Times New Roman"/>
          <w:b/>
          <w:sz w:val="28"/>
          <w:szCs w:val="28"/>
        </w:rPr>
        <w:t>Письмо Минфина России от 17 января 2025 г. № 24-06-09/3131</w:t>
      </w:r>
    </w:p>
    <w:p w:rsidR="005212AF" w:rsidRPr="005212AF" w:rsidRDefault="005212AF" w:rsidP="005212AF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AF">
        <w:rPr>
          <w:rFonts w:ascii="Times New Roman" w:hAnsi="Times New Roman" w:cs="Times New Roman"/>
          <w:b/>
          <w:sz w:val="28"/>
          <w:szCs w:val="28"/>
        </w:rPr>
        <w:t>"О порядке определения цены отдельных позиций товаров, работ, услуг при снижении начальной (максимальной) цены контракта"</w:t>
      </w:r>
    </w:p>
    <w:p w:rsidR="005212AF" w:rsidRPr="005212AF" w:rsidRDefault="005212AF" w:rsidP="005212AF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2AF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44-ФЗ) в части порядка определения цены отдельных позиций товаров, работ, услуг при снижении начальной (максимальной) цены контракта, сообщает следующее.</w:t>
      </w:r>
      <w:proofErr w:type="gramEnd"/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2AF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2AF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12AF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 xml:space="preserve">Согласно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44-ФЗ, должно </w:t>
      </w:r>
      <w:proofErr w:type="gramStart"/>
      <w:r w:rsidRPr="005212AF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5212AF">
        <w:rPr>
          <w:rFonts w:ascii="Times New Roman" w:hAnsi="Times New Roman" w:cs="Times New Roman"/>
          <w:sz w:val="24"/>
          <w:szCs w:val="24"/>
        </w:rPr>
        <w:t xml:space="preserve"> в том числе следующие электронные документы: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12AF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 (пункт 2);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12AF">
        <w:rPr>
          <w:rFonts w:ascii="Times New Roman" w:hAnsi="Times New Roman" w:cs="Times New Roman"/>
          <w:sz w:val="24"/>
          <w:szCs w:val="24"/>
        </w:rPr>
        <w:t>проект контракта (пункт 5).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2A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который должен содержать информацию и документы, перечисленные в указанном пункте, включая цену контракта, соответствующую цене контракта, предложенной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12AF">
        <w:rPr>
          <w:rFonts w:ascii="Times New Roman" w:hAnsi="Times New Roman" w:cs="Times New Roman"/>
          <w:sz w:val="24"/>
          <w:szCs w:val="24"/>
        </w:rPr>
        <w:t xml:space="preserve"> 44-ФЗ</w:t>
      </w:r>
      <w:proofErr w:type="gramEnd"/>
      <w:r w:rsidRPr="005212AF"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контракт, а также иные документы (при наличии).</w:t>
      </w:r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2AF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при формировании проекта контракта в ЕИС цены отдельных позиций товаров, работ, услуг, сформированные в </w:t>
      </w:r>
      <w:r w:rsidRPr="005212AF">
        <w:rPr>
          <w:rFonts w:ascii="Times New Roman" w:hAnsi="Times New Roman" w:cs="Times New Roman"/>
          <w:sz w:val="24"/>
          <w:szCs w:val="24"/>
        </w:rPr>
        <w:lastRenderedPageBreak/>
        <w:t>"структурированном виде", рассчитываются автоматически путем пропорционального снижения цены такой позиции товара, работы, услуги, указанной в извещении об осуществлении закупки, с учетом коэффициента снижения начальной (максимальной) цены контракта.</w:t>
      </w:r>
      <w:proofErr w:type="gramEnd"/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2AF">
        <w:rPr>
          <w:rFonts w:ascii="Times New Roman" w:hAnsi="Times New Roman" w:cs="Times New Roman"/>
          <w:sz w:val="24"/>
          <w:szCs w:val="24"/>
        </w:rPr>
        <w:t>Учитывая изложенное, по мнению Департамента, в случае если в размещенном в составе извещения об осуществлении закупки проекте контракта предусмотрена смета на выполнение работ, то итоговая стоимость каждой позиции в такой смете пересчитывается заказчиком пропорционально коэффициенту снижения начальной (максимальной) цены контракта от цены соответствующей позиции.</w:t>
      </w:r>
      <w:proofErr w:type="gramEnd"/>
    </w:p>
    <w:p w:rsidR="005212AF" w:rsidRPr="005212AF" w:rsidRDefault="005212AF" w:rsidP="005212A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12AF" w:rsidRPr="005212AF" w:rsidRDefault="005212AF" w:rsidP="005212AF">
      <w:pPr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212AF" w:rsidRPr="005212AF" w:rsidRDefault="005212AF" w:rsidP="005212AF">
      <w:pPr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5212AF">
        <w:rPr>
          <w:rFonts w:ascii="Times New Roman" w:hAnsi="Times New Roman" w:cs="Times New Roman"/>
          <w:sz w:val="24"/>
          <w:szCs w:val="24"/>
        </w:rPr>
        <w:tab/>
      </w:r>
    </w:p>
    <w:p w:rsidR="00F03A24" w:rsidRPr="005212AF" w:rsidRDefault="005212AF" w:rsidP="005212AF">
      <w:pPr>
        <w:jc w:val="both"/>
        <w:rPr>
          <w:rFonts w:ascii="Times New Roman" w:hAnsi="Times New Roman" w:cs="Times New Roman"/>
          <w:sz w:val="24"/>
          <w:szCs w:val="24"/>
        </w:rPr>
      </w:pPr>
      <w:r w:rsidRPr="005212AF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212AF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F03A24" w:rsidRPr="005212AF" w:rsidSect="00F0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2AF"/>
    <w:rsid w:val="005212AF"/>
    <w:rsid w:val="00F0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2728</Characters>
  <Application>Microsoft Office Word</Application>
  <DocSecurity>0</DocSecurity>
  <Lines>22</Lines>
  <Paragraphs>6</Paragraphs>
  <ScaleCrop>false</ScaleCrop>
  <Company>Krokoz™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2025-02-26T06:00:00Z</dcterms:created>
  <dcterms:modified xsi:type="dcterms:W3CDTF">2025-02-26T06:06:00Z</dcterms:modified>
</cp:coreProperties>
</file>