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03F" w:rsidRPr="0005103F" w:rsidRDefault="0005103F" w:rsidP="000510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5103F">
        <w:rPr>
          <w:rFonts w:ascii="Times New Roman" w:hAnsi="Times New Roman" w:cs="Times New Roman"/>
          <w:b/>
          <w:sz w:val="28"/>
          <w:szCs w:val="28"/>
        </w:rPr>
        <w:t xml:space="preserve">исьмо Минфина России от 28 февраля 2025 г.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05103F">
        <w:rPr>
          <w:rFonts w:ascii="Times New Roman" w:hAnsi="Times New Roman" w:cs="Times New Roman"/>
          <w:b/>
          <w:sz w:val="28"/>
          <w:szCs w:val="28"/>
        </w:rPr>
        <w:t xml:space="preserve"> 24-01-01/19823</w:t>
      </w:r>
    </w:p>
    <w:p w:rsidR="0005103F" w:rsidRPr="0005103F" w:rsidRDefault="0005103F" w:rsidP="000510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03F">
        <w:rPr>
          <w:rFonts w:ascii="Times New Roman" w:hAnsi="Times New Roman" w:cs="Times New Roman"/>
          <w:b/>
          <w:sz w:val="28"/>
          <w:szCs w:val="28"/>
        </w:rPr>
        <w:t>"О вступлении в силу требований к банкам, зарегистрированным на территории государства - члена Евразийского экономического союза, за исключением Российской Федерации, и осуществляющим выдачу участникам закупки из этого государства-члена независимых гарантий в качестве обеспечения заявок, исполнения контрактов, гарантийных обязательств"</w:t>
      </w:r>
    </w:p>
    <w:p w:rsidR="0005103F" w:rsidRPr="0005103F" w:rsidRDefault="0005103F" w:rsidP="000510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103F" w:rsidRPr="0005103F" w:rsidRDefault="0005103F" w:rsidP="000510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0" w:name="_GoBack"/>
      <w:r w:rsidRPr="0005103F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руководствуясь пунктом 4.6.1 Положения о Департаменте бюджетной политики в сфере контрактной системы Министерства финансов Российской Федерации, утвержденного приказом Минфина России от 29 мая 2017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5103F">
        <w:rPr>
          <w:rFonts w:ascii="Times New Roman" w:hAnsi="Times New Roman" w:cs="Times New Roman"/>
          <w:sz w:val="24"/>
          <w:szCs w:val="24"/>
        </w:rPr>
        <w:t xml:space="preserve"> 389 "Об утверждении Положения о Департаменте бюджетной политики в сфере контрактной системы Министерства финансов Российской Феде</w:t>
      </w:r>
      <w:r>
        <w:rPr>
          <w:rFonts w:ascii="Times New Roman" w:hAnsi="Times New Roman" w:cs="Times New Roman"/>
          <w:sz w:val="24"/>
          <w:szCs w:val="24"/>
        </w:rPr>
        <w:t>рации", сообщает следующее.</w:t>
      </w:r>
    </w:p>
    <w:p w:rsidR="0005103F" w:rsidRPr="0005103F" w:rsidRDefault="0005103F" w:rsidP="000510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5103F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20 декабря 2021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5103F">
        <w:rPr>
          <w:rFonts w:ascii="Times New Roman" w:hAnsi="Times New Roman" w:cs="Times New Roman"/>
          <w:sz w:val="24"/>
          <w:szCs w:val="24"/>
        </w:rPr>
        <w:t xml:space="preserve"> 2369 "О требованиях к банкам и фондам содействия кредитованию (гарантийным фондам, фондам поручительств) для целей осуществления закупок товаров (работ, услуг) для обеспечения государственных и муниципальных нужд, об изменении и признании утратившими силу некоторых актов и отдельных положений некоторых актов Правительства Российской Федерации" дополнено пунктом 2 1, содержащим положения, устанавливающие требования к банкам, зарегистрированным на территории государства - члена Евразийского экономического союза, за исключением Российской Федерации, и осуществляющим выдачу участникам закупки из этого государства - члена независимых гарантий в качестве обеспечения заявок, исполнения контра</w:t>
      </w:r>
      <w:r>
        <w:rPr>
          <w:rFonts w:ascii="Times New Roman" w:hAnsi="Times New Roman" w:cs="Times New Roman"/>
          <w:sz w:val="24"/>
          <w:szCs w:val="24"/>
        </w:rPr>
        <w:t>ктов, гарантийных обязательств.</w:t>
      </w:r>
    </w:p>
    <w:p w:rsidR="0005103F" w:rsidRPr="0005103F" w:rsidRDefault="0005103F" w:rsidP="000510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5103F">
        <w:rPr>
          <w:rFonts w:ascii="Times New Roman" w:hAnsi="Times New Roman" w:cs="Times New Roman"/>
          <w:sz w:val="24"/>
          <w:szCs w:val="24"/>
        </w:rPr>
        <w:t xml:space="preserve">Указанные положения вступают в силу со дня вступления в силу Соглашения о взаимном признании банковских гарантий при осуществлении государственных (муниципальных) закупок, подписанного в г. Москве 29 августа 2023 г. (пункт 2 постановления Правительства Российской Федерации от 26 декабря 2024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5103F">
        <w:rPr>
          <w:rFonts w:ascii="Times New Roman" w:hAnsi="Times New Roman" w:cs="Times New Roman"/>
          <w:sz w:val="24"/>
          <w:szCs w:val="24"/>
        </w:rPr>
        <w:t xml:space="preserve"> 1907 "О внесении изменений в некоторые акты Правит</w:t>
      </w:r>
      <w:r>
        <w:rPr>
          <w:rFonts w:ascii="Times New Roman" w:hAnsi="Times New Roman" w:cs="Times New Roman"/>
          <w:sz w:val="24"/>
          <w:szCs w:val="24"/>
        </w:rPr>
        <w:t>ельства Российской Федерации").</w:t>
      </w:r>
    </w:p>
    <w:p w:rsidR="0005103F" w:rsidRPr="0005103F" w:rsidRDefault="0005103F" w:rsidP="000510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5103F">
        <w:rPr>
          <w:rFonts w:ascii="Times New Roman" w:hAnsi="Times New Roman" w:cs="Times New Roman"/>
          <w:sz w:val="24"/>
          <w:szCs w:val="24"/>
        </w:rPr>
        <w:t>Согласно информации, поступившей в Минфин России из МИД России, указанное соглашение вст</w:t>
      </w:r>
      <w:r>
        <w:rPr>
          <w:rFonts w:ascii="Times New Roman" w:hAnsi="Times New Roman" w:cs="Times New Roman"/>
          <w:sz w:val="24"/>
          <w:szCs w:val="24"/>
        </w:rPr>
        <w:t>упило в силу 13 февраля 2025 г.</w:t>
      </w:r>
    </w:p>
    <w:p w:rsidR="0005103F" w:rsidRPr="0005103F" w:rsidRDefault="0005103F" w:rsidP="000510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5103F">
        <w:rPr>
          <w:rFonts w:ascii="Times New Roman" w:hAnsi="Times New Roman" w:cs="Times New Roman"/>
          <w:sz w:val="24"/>
          <w:szCs w:val="24"/>
        </w:rPr>
        <w:t xml:space="preserve">Соответственно, положения пункта 2 1 постановления Правительства Российской Федерации от 20 декабря 2021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5103F">
        <w:rPr>
          <w:rFonts w:ascii="Times New Roman" w:hAnsi="Times New Roman" w:cs="Times New Roman"/>
          <w:sz w:val="24"/>
          <w:szCs w:val="24"/>
        </w:rPr>
        <w:t xml:space="preserve"> 2369 "О требованиях к банкам и фондам содействия кредитованию (гарантийным фондам, фондам поручительств) для целей осуществления закупок товаров (работ, услуг) для обеспечения государственных и муниципальных нужд, об изменении и признании утратившими силу некоторых актов и отдельных положений некоторых актов Правительства Российской Федерации" в редакции постановления Правительства Российской Федерации от 26 декабря 2024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5103F">
        <w:rPr>
          <w:rFonts w:ascii="Times New Roman" w:hAnsi="Times New Roman" w:cs="Times New Roman"/>
          <w:sz w:val="24"/>
          <w:szCs w:val="24"/>
        </w:rPr>
        <w:t xml:space="preserve"> 1907 "О внесении изменений в некоторые акты Правительства Российской Федерации" вступили в силу 13 февраля 2025 г.</w:t>
      </w:r>
    </w:p>
    <w:bookmarkEnd w:id="0"/>
    <w:p w:rsidR="0005103F" w:rsidRPr="0005103F" w:rsidRDefault="0005103F" w:rsidP="000510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103F" w:rsidRPr="0005103F" w:rsidRDefault="0005103F" w:rsidP="000510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Pr="0005103F">
        <w:rPr>
          <w:rFonts w:ascii="Times New Roman" w:hAnsi="Times New Roman" w:cs="Times New Roman"/>
          <w:sz w:val="24"/>
          <w:szCs w:val="24"/>
        </w:rPr>
        <w:t>Настоящее письмо не является нормативным правовым актом.</w:t>
      </w:r>
    </w:p>
    <w:p w:rsidR="0005103F" w:rsidRPr="0005103F" w:rsidRDefault="0005103F" w:rsidP="000510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103F" w:rsidRPr="0005103F" w:rsidRDefault="0005103F" w:rsidP="0005103F">
      <w:pPr>
        <w:jc w:val="both"/>
        <w:rPr>
          <w:rFonts w:ascii="Times New Roman" w:hAnsi="Times New Roman" w:cs="Times New Roman"/>
          <w:sz w:val="24"/>
          <w:szCs w:val="24"/>
        </w:rPr>
      </w:pPr>
      <w:r w:rsidRPr="0005103F">
        <w:rPr>
          <w:rFonts w:ascii="Times New Roman" w:hAnsi="Times New Roman" w:cs="Times New Roman"/>
          <w:sz w:val="24"/>
          <w:szCs w:val="24"/>
        </w:rPr>
        <w:t xml:space="preserve">Директор Департамента </w:t>
      </w:r>
    </w:p>
    <w:p w:rsidR="0005103F" w:rsidRPr="0005103F" w:rsidRDefault="0005103F" w:rsidP="000510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103F" w:rsidRPr="0005103F" w:rsidRDefault="0005103F" w:rsidP="0005103F">
      <w:pPr>
        <w:jc w:val="both"/>
        <w:rPr>
          <w:rFonts w:ascii="Times New Roman" w:hAnsi="Times New Roman" w:cs="Times New Roman"/>
          <w:sz w:val="24"/>
          <w:szCs w:val="24"/>
        </w:rPr>
      </w:pPr>
      <w:r w:rsidRPr="0005103F">
        <w:rPr>
          <w:rFonts w:ascii="Times New Roman" w:hAnsi="Times New Roman" w:cs="Times New Roman"/>
          <w:sz w:val="24"/>
          <w:szCs w:val="24"/>
        </w:rPr>
        <w:t>Т.П. Демидова</w:t>
      </w:r>
    </w:p>
    <w:p w:rsidR="0005103F" w:rsidRPr="0005103F" w:rsidRDefault="0005103F" w:rsidP="000510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103F" w:rsidRPr="0005103F" w:rsidRDefault="0005103F" w:rsidP="0005103F">
      <w:pPr>
        <w:jc w:val="both"/>
        <w:rPr>
          <w:rFonts w:ascii="Times New Roman" w:hAnsi="Times New Roman" w:cs="Times New Roman"/>
          <w:sz w:val="24"/>
          <w:szCs w:val="24"/>
        </w:rPr>
      </w:pPr>
      <w:r w:rsidRPr="000510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DAA" w:rsidRPr="0005103F" w:rsidRDefault="00370DAA" w:rsidP="0005103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70DAA" w:rsidRPr="00051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03F"/>
    <w:rsid w:val="0005103F"/>
    <w:rsid w:val="0037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716B6-4EC1-41BC-AA84-882C0347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</cp:revision>
  <dcterms:created xsi:type="dcterms:W3CDTF">2025-03-10T07:01:00Z</dcterms:created>
  <dcterms:modified xsi:type="dcterms:W3CDTF">2025-03-10T07:07:00Z</dcterms:modified>
</cp:coreProperties>
</file>