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B9" w:rsidRPr="004734B9" w:rsidRDefault="004734B9" w:rsidP="004734B9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B9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4734B9" w:rsidRPr="004734B9" w:rsidRDefault="004734B9" w:rsidP="004734B9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734B9" w:rsidRPr="004734B9" w:rsidRDefault="004734B9" w:rsidP="004734B9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B9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4734B9" w:rsidRPr="004734B9" w:rsidRDefault="004734B9" w:rsidP="004734B9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B9">
        <w:rPr>
          <w:rFonts w:ascii="Times New Roman" w:hAnsi="Times New Roman" w:cs="Times New Roman"/>
          <w:b/>
          <w:sz w:val="32"/>
          <w:szCs w:val="32"/>
        </w:rPr>
        <w:t xml:space="preserve">от 5 марта 2025 г. </w:t>
      </w:r>
      <w:r w:rsidRPr="004734B9">
        <w:rPr>
          <w:rFonts w:ascii="Times New Roman" w:hAnsi="Times New Roman" w:cs="Times New Roman"/>
          <w:b/>
          <w:sz w:val="32"/>
          <w:szCs w:val="32"/>
        </w:rPr>
        <w:t>№</w:t>
      </w:r>
      <w:r w:rsidRPr="004734B9">
        <w:rPr>
          <w:rFonts w:ascii="Times New Roman" w:hAnsi="Times New Roman" w:cs="Times New Roman"/>
          <w:b/>
          <w:sz w:val="32"/>
          <w:szCs w:val="32"/>
        </w:rPr>
        <w:t xml:space="preserve"> 24-06-09/21386</w:t>
      </w:r>
      <w:r w:rsidRPr="004734B9">
        <w:rPr>
          <w:rFonts w:ascii="Times New Roman" w:hAnsi="Times New Roman" w:cs="Times New Roman"/>
          <w:b/>
          <w:sz w:val="32"/>
          <w:szCs w:val="32"/>
        </w:rPr>
        <w:t xml:space="preserve"> "Об определении НМЦК при закупках"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 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04.02.2025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44-ФЗ) в части порядка определения начальной (максимальной) цены контракта, сообщает следующее.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и в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44-ФЗ случаях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одного или нескольких методов, перечисленных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 xml:space="preserve">Согласно части 6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4B9">
        <w:rPr>
          <w:rFonts w:ascii="Times New Roman" w:hAnsi="Times New Roman" w:cs="Times New Roman"/>
          <w:sz w:val="24"/>
          <w:szCs w:val="24"/>
        </w:rPr>
        <w:t xml:space="preserve">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- однородных товаров, работ, услуг (в случае получения такой информации заказчиком), а также информация, полученная в результате размещения запросов цен товаров, работ, услуг в единой информационной системе (в случае получения такой информации заказчиком).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lastRenderedPageBreak/>
        <w:t>Департамент обращает внимание, что в соответствии с пунктом 2 статьи 72 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Таким образом, в соответствии с положениями бюджетного законодательства при осуществлении закупки государственным или муниципальным заказчиком НМЦК ограничивается пределами лимитов бюджетных обязательств.</w:t>
      </w:r>
    </w:p>
    <w:p w:rsidR="004734B9" w:rsidRPr="004734B9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 </w:t>
      </w:r>
    </w:p>
    <w:p w:rsidR="004734B9" w:rsidRPr="004734B9" w:rsidRDefault="004734B9" w:rsidP="004734B9">
      <w:pPr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734B9" w:rsidRPr="004734B9" w:rsidRDefault="004734B9" w:rsidP="004734B9">
      <w:pPr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Н.В.КОНКИНА</w:t>
      </w:r>
    </w:p>
    <w:p w:rsidR="004734B9" w:rsidRPr="004734B9" w:rsidRDefault="004734B9" w:rsidP="004734B9">
      <w:pPr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05.03.2025</w:t>
      </w:r>
    </w:p>
    <w:p w:rsidR="00EE6A2C" w:rsidRPr="00CE73B6" w:rsidRDefault="004734B9" w:rsidP="004734B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734B9">
        <w:rPr>
          <w:rFonts w:ascii="Times New Roman" w:hAnsi="Times New Roman" w:cs="Times New Roman"/>
          <w:sz w:val="24"/>
          <w:szCs w:val="24"/>
        </w:rPr>
        <w:t> </w:t>
      </w:r>
    </w:p>
    <w:sectPr w:rsidR="00EE6A2C" w:rsidRPr="00C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B6"/>
    <w:rsid w:val="004734B9"/>
    <w:rsid w:val="00CE73B6"/>
    <w:rsid w:val="00E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2C332-460A-4944-9B48-D82C9136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2025-05-05T18:30:00Z</dcterms:created>
  <dcterms:modified xsi:type="dcterms:W3CDTF">2025-05-05T18:30:00Z</dcterms:modified>
</cp:coreProperties>
</file>