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D" w:rsidRPr="00C30EBD" w:rsidRDefault="00C30EBD" w:rsidP="00C30EBD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EBD">
        <w:rPr>
          <w:rFonts w:ascii="Times New Roman" w:hAnsi="Times New Roman" w:cs="Times New Roman"/>
          <w:b/>
          <w:sz w:val="32"/>
          <w:szCs w:val="32"/>
        </w:rPr>
        <w:t xml:space="preserve">Письмо Министерства промышленности и торговли Российской Федерации от 6 июня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30EBD">
        <w:rPr>
          <w:rFonts w:ascii="Times New Roman" w:hAnsi="Times New Roman" w:cs="Times New Roman"/>
          <w:b/>
          <w:sz w:val="32"/>
          <w:szCs w:val="32"/>
        </w:rPr>
        <w:t xml:space="preserve"> 64634/12 О применении норм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30EBD">
        <w:rPr>
          <w:rFonts w:ascii="Times New Roman" w:hAnsi="Times New Roman" w:cs="Times New Roman"/>
          <w:b/>
          <w:sz w:val="32"/>
          <w:szCs w:val="32"/>
        </w:rPr>
        <w:t xml:space="preserve"> 1875</w:t>
      </w:r>
    </w:p>
    <w:p w:rsid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0EBD">
        <w:rPr>
          <w:rFonts w:ascii="Times New Roman" w:hAnsi="Times New Roman" w:cs="Times New Roman"/>
          <w:sz w:val="24"/>
          <w:szCs w:val="24"/>
        </w:rPr>
        <w:t xml:space="preserve">Департамент стратегического развития и корпоративной политики </w:t>
      </w:r>
      <w:proofErr w:type="spellStart"/>
      <w:r w:rsidRPr="00C30EBD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C30EBD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в пределах компетенции рассмотрел письмо Департамента по регулированию контрактной системы Краснодарского края от 17 февраля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45-05-11-248/25 по вопросу применения норм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1875) и сообщает следующее.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1. Согласно подпункту "д"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позиции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и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применяются, если в объект закупки включены товар, работа, услуга, наименования которых указаны в графе "Наименование товара, работы, услуги" и которые включены в код, указанный в графе "Код товара, работы, услуги по Общероссийскому классификатору продукции по видам экономической деятельности ОК 034-2014 (КПЕС 2008)", или если в объект закупки включен товар, наименование которого указано в графе "Наименование товара" и который включен в код, указанный в графе 2 "Код товара по Общероссийскому классификатору продукции по видам экономической деятельности ОК 034-2014 (КПЕС 2008)" (далее соответственно - Общероссийский классификатор, ОКПД 2). При этом если в объект закупки включено медицинское изделие, соответствующая позиция применяется, если закупаемое медицинское изделие также относится к указанному в графе "Наименование товара, работы, услуги" или графе "Наименование товара" коду вида медицинского изделия в соответствии с номенклатурной классификацией медицинских изделий, утвержденной Министерством здраво</w:t>
      </w:r>
      <w:r>
        <w:rPr>
          <w:rFonts w:ascii="Times New Roman" w:hAnsi="Times New Roman" w:cs="Times New Roman"/>
          <w:sz w:val="24"/>
          <w:szCs w:val="24"/>
        </w:rPr>
        <w:t>охранения Российской Федерации.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Следует отметить, что в Общероссийском классификаторе используется иерархический метод классификации и последовательный метод кодирования, что подразумевает включение "более детализированных" кодов (состоящих из большего числа символов) в состав "менее детализированных" кодов при совпадении "менее детализированного" кода с соответствующей частью "более детализированного". В этой связи положения, предусмотренные подпунктом "д"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1875, применяются ко всем подкатегориям продукции (услуг, работ), включенным в осн</w:t>
      </w:r>
      <w:r>
        <w:rPr>
          <w:rFonts w:ascii="Times New Roman" w:hAnsi="Times New Roman" w:cs="Times New Roman"/>
          <w:sz w:val="24"/>
          <w:szCs w:val="24"/>
        </w:rPr>
        <w:t>овную группировку кодов ОКПД 2.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2. Согласно абзацу второму подпункта "г"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предусмотрены случаи неприменения особенностей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закупаемых услуг), начальной цены единицы работы, услуги (далее - НМЦК) в части осуществления закупки товара, включенного в объект закупки (предмет закупки), в отношении которого уполномоченным Правительством Российской Федерации в соответствии с положениями </w:t>
      </w:r>
      <w:r w:rsidRPr="00C30EBD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федеральным органом исполнительной власти, Государственной корпорацией по атомной энергии "</w:t>
      </w:r>
      <w:proofErr w:type="spellStart"/>
      <w:r w:rsidRPr="00C30EBD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C30EBD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C30EBD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C30EBD">
        <w:rPr>
          <w:rFonts w:ascii="Times New Roman" w:hAnsi="Times New Roman" w:cs="Times New Roman"/>
          <w:sz w:val="24"/>
          <w:szCs w:val="24"/>
        </w:rPr>
        <w:t>" устан</w:t>
      </w:r>
      <w:r>
        <w:rPr>
          <w:rFonts w:ascii="Times New Roman" w:hAnsi="Times New Roman" w:cs="Times New Roman"/>
          <w:sz w:val="24"/>
          <w:szCs w:val="24"/>
        </w:rPr>
        <w:t>овлен порядок определения НМЦК.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При этом отмечается, что в соответствии с приказом Минздрава России от 15 мая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450н) установлены особенности определения НМЦК п</w:t>
      </w:r>
      <w:r>
        <w:rPr>
          <w:rFonts w:ascii="Times New Roman" w:hAnsi="Times New Roman" w:cs="Times New Roman"/>
          <w:sz w:val="24"/>
          <w:szCs w:val="24"/>
        </w:rPr>
        <w:t>ри закупке медицинских изделий.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Таким образом, предусмотренные пунктом "в"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особенности определения НМЦК не применяются при закупках медицинских изделий, НМЦК в отношении которых определяется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№ 450н.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3. Отмечается, что в рамках совершенствования соответствующих механизмов Минфином России совместно с </w:t>
      </w:r>
      <w:proofErr w:type="spellStart"/>
      <w:r w:rsidRPr="00C30EBD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C30EBD">
        <w:rPr>
          <w:rFonts w:ascii="Times New Roman" w:hAnsi="Times New Roman" w:cs="Times New Roman"/>
          <w:sz w:val="24"/>
          <w:szCs w:val="24"/>
        </w:rPr>
        <w:t xml:space="preserve"> России подготавливается проект постановления Правительства Российской Федерации (далее - проект постановления). Проектом постановления, в том числе предусмотрено внесение изменений в подпункт "е"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в части его гармонизации с пунктом 12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 посредством замены слов "по 31 декабря 2025 г." на</w:t>
      </w:r>
      <w:r>
        <w:rPr>
          <w:rFonts w:ascii="Times New Roman" w:hAnsi="Times New Roman" w:cs="Times New Roman"/>
          <w:sz w:val="24"/>
          <w:szCs w:val="24"/>
        </w:rPr>
        <w:t xml:space="preserve"> слова "по 31 августа 2025 г.".</w:t>
      </w:r>
    </w:p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Таким образом, с 1 сентября 2025 года с учетом осуществления закупки товара, указанного в позиции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1875, извещение об осуществлении которой размещено в единой информационной системе и приглашение принять участие в которой направлено либо контракт (договор) с единственным поставщиком (подрядчиком, исполнителем), на лекарственные препараты, включенные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1141-р, не будут распространяться положения подпункта "у"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0EBD">
        <w:rPr>
          <w:rFonts w:ascii="Times New Roman" w:hAnsi="Times New Roman" w:cs="Times New Roman"/>
          <w:sz w:val="24"/>
          <w:szCs w:val="24"/>
        </w:rPr>
        <w:t xml:space="preserve"> 1875.</w:t>
      </w:r>
    </w:p>
    <w:bookmarkEnd w:id="0"/>
    <w:p w:rsidR="00C30EBD" w:rsidRPr="00C30EBD" w:rsidRDefault="00C30EBD" w:rsidP="00C30E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0EBD" w:rsidRPr="00C30EBD" w:rsidRDefault="00C30EBD" w:rsidP="00C3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30EBD" w:rsidRPr="00C30EBD" w:rsidRDefault="00C30EBD" w:rsidP="00C3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>стратегического развития</w:t>
      </w:r>
    </w:p>
    <w:p w:rsidR="00C30EBD" w:rsidRDefault="00C30EBD" w:rsidP="00C3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>и корпоративной политики</w:t>
      </w:r>
      <w:r w:rsidRPr="00C30EBD">
        <w:rPr>
          <w:rFonts w:ascii="Times New Roman" w:hAnsi="Times New Roman" w:cs="Times New Roman"/>
          <w:sz w:val="24"/>
          <w:szCs w:val="24"/>
        </w:rPr>
        <w:tab/>
      </w:r>
    </w:p>
    <w:p w:rsidR="00801D22" w:rsidRPr="00C30EBD" w:rsidRDefault="00C30EBD" w:rsidP="00C30EBD">
      <w:pPr>
        <w:jc w:val="both"/>
        <w:rPr>
          <w:rFonts w:ascii="Times New Roman" w:hAnsi="Times New Roman" w:cs="Times New Roman"/>
          <w:sz w:val="24"/>
          <w:szCs w:val="24"/>
        </w:rPr>
      </w:pPr>
      <w:r w:rsidRPr="00C30EB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C30EBD">
        <w:rPr>
          <w:rFonts w:ascii="Times New Roman" w:hAnsi="Times New Roman" w:cs="Times New Roman"/>
          <w:sz w:val="24"/>
          <w:szCs w:val="24"/>
        </w:rPr>
        <w:t>Матушанский</w:t>
      </w:r>
      <w:proofErr w:type="spellEnd"/>
    </w:p>
    <w:sectPr w:rsidR="00801D22" w:rsidRPr="00C3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BD"/>
    <w:rsid w:val="00801D22"/>
    <w:rsid w:val="00C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52A0A-95FA-4EBC-962D-0405FA9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2025-06-30T05:20:00Z</dcterms:created>
  <dcterms:modified xsi:type="dcterms:W3CDTF">2025-06-30T05:23:00Z</dcterms:modified>
</cp:coreProperties>
</file>