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DA" w:rsidRPr="008F32DA" w:rsidRDefault="008F32DA" w:rsidP="008F32DA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2DA">
        <w:rPr>
          <w:rFonts w:ascii="Times New Roman" w:hAnsi="Times New Roman" w:cs="Times New Roman"/>
          <w:b/>
          <w:sz w:val="32"/>
          <w:szCs w:val="32"/>
        </w:rPr>
        <w:t>Письмо Минфина России от 25 июля 2025 г. № 24-06-09/</w:t>
      </w:r>
      <w:bookmarkStart w:id="0" w:name="_GoBack"/>
      <w:r w:rsidRPr="008F32DA">
        <w:rPr>
          <w:rFonts w:ascii="Times New Roman" w:hAnsi="Times New Roman" w:cs="Times New Roman"/>
          <w:b/>
          <w:sz w:val="32"/>
          <w:szCs w:val="32"/>
        </w:rPr>
        <w:t>72349</w:t>
      </w:r>
      <w:bookmarkEnd w:id="0"/>
      <w:r w:rsidRPr="008F32DA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Pr="008F32DA">
        <w:rPr>
          <w:rFonts w:ascii="Times New Roman" w:hAnsi="Times New Roman" w:cs="Times New Roman"/>
          <w:b/>
          <w:sz w:val="32"/>
          <w:szCs w:val="32"/>
        </w:rPr>
        <w:t>О применении положения постановления Правительства РФ от 23.12.2024 № 1875 в части описания объекта закупки</w:t>
      </w:r>
      <w:r w:rsidRPr="008F32DA">
        <w:rPr>
          <w:rFonts w:ascii="Times New Roman" w:hAnsi="Times New Roman" w:cs="Times New Roman"/>
          <w:b/>
          <w:sz w:val="32"/>
          <w:szCs w:val="32"/>
        </w:rPr>
        <w:t>”</w:t>
      </w:r>
    </w:p>
    <w:p w:rsid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№ 1875) в части описания объек</w:t>
      </w:r>
      <w:r>
        <w:rPr>
          <w:rFonts w:ascii="Times New Roman" w:hAnsi="Times New Roman" w:cs="Times New Roman"/>
          <w:sz w:val="24"/>
          <w:szCs w:val="24"/>
        </w:rPr>
        <w:t>та закупки, сообщает следующее.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</w:t>
      </w:r>
      <w:r>
        <w:rPr>
          <w:rFonts w:ascii="Times New Roman" w:hAnsi="Times New Roman" w:cs="Times New Roman"/>
          <w:sz w:val="24"/>
          <w:szCs w:val="24"/>
        </w:rPr>
        <w:t>венных ситуаций.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10.06.2025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879 "О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вступившим в силу с 19.06.2025, внесены изменения в отдельные положения Постановления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До вступления в силу указанных изменений подпунктом "а" пункта 7 Постановления № 1875 было установлено, что особенностью описания объекта закупки, являющегося товаром (в том числе поставляемым при выполнении закупаемых работ, оказании закупаемых услуг), в отношении которого заказчиком получено разрешение, предусмотренное подпунктом "а"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1875, является указание в извещении об осуществлении закупки, приглашении принять участие в определении поставщика (подрядчика, исполнителя), в контракте, заключаемом с единственным поставщиком (подрядчиком, исполнителем) характеристик товара, являющихся идентичными характеристикам, содержащимся в обращении, на основании которого выдано такое</w:t>
      </w:r>
      <w:r>
        <w:rPr>
          <w:rFonts w:ascii="Times New Roman" w:hAnsi="Times New Roman" w:cs="Times New Roman"/>
          <w:sz w:val="24"/>
          <w:szCs w:val="24"/>
        </w:rPr>
        <w:t xml:space="preserve"> разрешение.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Указанные особенности подлежат применению при осуществлении закупок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1875 и в отношении которых заказчиком получено разрешение, предусмотренное подпунктом "а" пункта 5 Постановления </w:t>
      </w:r>
      <w:r>
        <w:rPr>
          <w:rFonts w:ascii="Times New Roman" w:hAnsi="Times New Roman" w:cs="Times New Roman"/>
          <w:sz w:val="24"/>
          <w:szCs w:val="24"/>
        </w:rPr>
        <w:t>№ 1875, и после 19.06.2025.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С целью урегулирования данного вопроса в настоящее время в рамках проводимой работы по совершенствованию законодательства Российской Федерации о контрактной системе в сфере закупок Минфином России разработан и внесен в </w:t>
      </w:r>
      <w:r w:rsidRPr="008F32DA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в Правительство Российской Федерации проект постановления Правительства Российской Федерации, предусматривающий изменения подпункта "а"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2DA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8F32DA" w:rsidRPr="008F32DA" w:rsidRDefault="008F32DA" w:rsidP="008F32D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F32DA" w:rsidRPr="008F32DA" w:rsidRDefault="008F32DA" w:rsidP="008F32DA">
      <w:pPr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8F32DA" w:rsidRDefault="008F32DA" w:rsidP="008F32DA">
      <w:pPr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>Департамента</w:t>
      </w:r>
      <w:r w:rsidRPr="008F32DA">
        <w:rPr>
          <w:rFonts w:ascii="Times New Roman" w:hAnsi="Times New Roman" w:cs="Times New Roman"/>
          <w:sz w:val="24"/>
          <w:szCs w:val="24"/>
        </w:rPr>
        <w:tab/>
      </w:r>
    </w:p>
    <w:p w:rsidR="00267F69" w:rsidRPr="004D16B3" w:rsidRDefault="008F32DA" w:rsidP="008F32DA">
      <w:pPr>
        <w:jc w:val="both"/>
        <w:rPr>
          <w:rFonts w:ascii="Times New Roman" w:hAnsi="Times New Roman" w:cs="Times New Roman"/>
          <w:sz w:val="24"/>
          <w:szCs w:val="24"/>
        </w:rPr>
      </w:pPr>
      <w:r w:rsidRPr="008F32D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8F32DA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267F69" w:rsidRPr="004D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B3"/>
    <w:rsid w:val="00267F69"/>
    <w:rsid w:val="004D16B3"/>
    <w:rsid w:val="008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0C36-3394-4FA2-B2CA-CE1B2E0E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2025-08-08T07:18:00Z</dcterms:created>
  <dcterms:modified xsi:type="dcterms:W3CDTF">2025-08-08T07:41:00Z</dcterms:modified>
</cp:coreProperties>
</file>