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73" w:rsidRPr="00E13173" w:rsidRDefault="00E13173" w:rsidP="00E13173">
      <w:pPr>
        <w:ind w:firstLine="1418"/>
        <w:jc w:val="center"/>
        <w:rPr>
          <w:rFonts w:ascii="Times New Roman" w:hAnsi="Times New Roman" w:cs="Times New Roman"/>
          <w:b/>
          <w:sz w:val="32"/>
          <w:szCs w:val="32"/>
        </w:rPr>
      </w:pPr>
      <w:r w:rsidRPr="00E13173">
        <w:rPr>
          <w:rFonts w:ascii="Times New Roman" w:hAnsi="Times New Roman" w:cs="Times New Roman"/>
          <w:b/>
          <w:sz w:val="32"/>
          <w:szCs w:val="32"/>
        </w:rPr>
        <w:t>МИНИСТЕРСТВО ФИНАНСОВ РОССИЙСКОЙ ФЕДЕРАЦИИ</w:t>
      </w:r>
    </w:p>
    <w:p w:rsidR="00E13173" w:rsidRPr="00E13173" w:rsidRDefault="00E13173" w:rsidP="00E13173">
      <w:pPr>
        <w:ind w:firstLine="1418"/>
        <w:jc w:val="center"/>
        <w:rPr>
          <w:rFonts w:ascii="Times New Roman" w:hAnsi="Times New Roman" w:cs="Times New Roman"/>
          <w:b/>
          <w:sz w:val="32"/>
          <w:szCs w:val="32"/>
        </w:rPr>
      </w:pPr>
    </w:p>
    <w:p w:rsidR="00E13173" w:rsidRPr="00E13173" w:rsidRDefault="00E13173" w:rsidP="00E13173">
      <w:pPr>
        <w:ind w:firstLine="1418"/>
        <w:jc w:val="center"/>
        <w:rPr>
          <w:rFonts w:ascii="Times New Roman" w:hAnsi="Times New Roman" w:cs="Times New Roman"/>
          <w:b/>
          <w:sz w:val="32"/>
          <w:szCs w:val="32"/>
        </w:rPr>
      </w:pPr>
      <w:r w:rsidRPr="00E13173">
        <w:rPr>
          <w:rFonts w:ascii="Times New Roman" w:hAnsi="Times New Roman" w:cs="Times New Roman"/>
          <w:b/>
          <w:sz w:val="32"/>
          <w:szCs w:val="32"/>
        </w:rPr>
        <w:t>ПИСЬМО</w:t>
      </w:r>
    </w:p>
    <w:p w:rsidR="00E13173" w:rsidRPr="00E13173" w:rsidRDefault="00E13173" w:rsidP="00E13173">
      <w:pPr>
        <w:ind w:firstLine="1418"/>
        <w:jc w:val="center"/>
        <w:rPr>
          <w:rFonts w:ascii="Times New Roman" w:hAnsi="Times New Roman" w:cs="Times New Roman"/>
          <w:b/>
          <w:sz w:val="32"/>
          <w:szCs w:val="32"/>
        </w:rPr>
      </w:pPr>
      <w:r w:rsidRPr="00E13173">
        <w:rPr>
          <w:rFonts w:ascii="Times New Roman" w:hAnsi="Times New Roman" w:cs="Times New Roman"/>
          <w:b/>
          <w:sz w:val="32"/>
          <w:szCs w:val="32"/>
        </w:rPr>
        <w:t xml:space="preserve">от 30 июня 2025 г. </w:t>
      </w:r>
      <w:r>
        <w:rPr>
          <w:rFonts w:ascii="Times New Roman" w:hAnsi="Times New Roman" w:cs="Times New Roman"/>
          <w:b/>
          <w:sz w:val="32"/>
          <w:szCs w:val="32"/>
        </w:rPr>
        <w:t>№</w:t>
      </w:r>
      <w:r w:rsidRPr="00E13173">
        <w:rPr>
          <w:rFonts w:ascii="Times New Roman" w:hAnsi="Times New Roman" w:cs="Times New Roman"/>
          <w:b/>
          <w:sz w:val="32"/>
          <w:szCs w:val="32"/>
        </w:rPr>
        <w:t xml:space="preserve"> 02-11-09/</w:t>
      </w:r>
      <w:bookmarkStart w:id="0" w:name="_GoBack"/>
      <w:r w:rsidRPr="00E13173">
        <w:rPr>
          <w:rFonts w:ascii="Times New Roman" w:hAnsi="Times New Roman" w:cs="Times New Roman"/>
          <w:b/>
          <w:sz w:val="32"/>
          <w:szCs w:val="32"/>
        </w:rPr>
        <w:t>63760</w:t>
      </w:r>
      <w:bookmarkEnd w:id="0"/>
      <w:r w:rsidRPr="00E13173">
        <w:rPr>
          <w:rFonts w:ascii="Times New Roman" w:hAnsi="Times New Roman" w:cs="Times New Roman"/>
          <w:b/>
          <w:sz w:val="32"/>
          <w:szCs w:val="32"/>
        </w:rPr>
        <w:t xml:space="preserve"> "О перечислении аванса по контракту, не содержащему этапов исполнения и подлежащему казначейскому сопровождению, если объем лимитов бюджетных обязательств недостаточен для его полной выплаты"</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 </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3 июня 2025 г. по вопросу перечисления авансовых платежей по контракту на поставку товаров, выполнение работ, оказание услуг (далее - контракт) и сообщает.</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 xml:space="preserve">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E13173">
        <w:rPr>
          <w:rFonts w:ascii="Times New Roman" w:hAnsi="Times New Roman" w:cs="Times New Roman"/>
          <w:sz w:val="24"/>
          <w:szCs w:val="24"/>
        </w:rPr>
        <w:t xml:space="preserve"> 329, установлено,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E13173">
        <w:rPr>
          <w:rFonts w:ascii="Times New Roman" w:hAnsi="Times New Roman" w:cs="Times New Roman"/>
          <w:sz w:val="24"/>
          <w:szCs w:val="24"/>
        </w:rPr>
        <w:t xml:space="preserve"> 194н, Министерством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 xml:space="preserve">В соответствии с положениями пункта 1 части 13 статьи 34 Закона </w:t>
      </w:r>
      <w:r>
        <w:rPr>
          <w:rFonts w:ascii="Times New Roman" w:hAnsi="Times New Roman" w:cs="Times New Roman"/>
          <w:sz w:val="24"/>
          <w:szCs w:val="24"/>
        </w:rPr>
        <w:t>№</w:t>
      </w:r>
      <w:r w:rsidRPr="00E1317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E13173">
        <w:rPr>
          <w:rFonts w:ascii="Times New Roman" w:hAnsi="Times New Roman" w:cs="Times New Roman"/>
          <w:sz w:val="24"/>
          <w:szCs w:val="24"/>
        </w:rPr>
        <w:t xml:space="preserve"> 44-ФЗ) в контракт включаются обязательные условия о порядке и сроках оплаты товара, работы или услуги.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 xml:space="preserve">Положениями пункта 2 Постановления </w:t>
      </w:r>
      <w:r>
        <w:rPr>
          <w:rFonts w:ascii="Times New Roman" w:hAnsi="Times New Roman" w:cs="Times New Roman"/>
          <w:sz w:val="24"/>
          <w:szCs w:val="24"/>
        </w:rPr>
        <w:t>№</w:t>
      </w:r>
      <w:r w:rsidRPr="00E13173">
        <w:rPr>
          <w:rFonts w:ascii="Times New Roman" w:hAnsi="Times New Roman" w:cs="Times New Roman"/>
          <w:sz w:val="24"/>
          <w:szCs w:val="24"/>
        </w:rPr>
        <w:t xml:space="preserve"> 638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2025 году" (далее - Постановление </w:t>
      </w:r>
      <w:r>
        <w:rPr>
          <w:rFonts w:ascii="Times New Roman" w:hAnsi="Times New Roman" w:cs="Times New Roman"/>
          <w:sz w:val="24"/>
          <w:szCs w:val="24"/>
        </w:rPr>
        <w:t>№</w:t>
      </w:r>
      <w:r w:rsidRPr="00E13173">
        <w:rPr>
          <w:rFonts w:ascii="Times New Roman" w:hAnsi="Times New Roman" w:cs="Times New Roman"/>
          <w:sz w:val="24"/>
          <w:szCs w:val="24"/>
        </w:rPr>
        <w:t xml:space="preserve"> 638) установлено, что в 2025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(далее - получатели </w:t>
      </w:r>
      <w:r w:rsidRPr="00E13173">
        <w:rPr>
          <w:rFonts w:ascii="Times New Roman" w:hAnsi="Times New Roman" w:cs="Times New Roman"/>
          <w:sz w:val="24"/>
          <w:szCs w:val="24"/>
        </w:rPr>
        <w:lastRenderedPageBreak/>
        <w:t>средств федерального бюджета) вправе предусматривать в заключаемых ими контрактах,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не превышающем 50 процентов суммы соответствующего договора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 xml:space="preserve">Согласно положениям пункта 23 Порядка </w:t>
      </w:r>
      <w:r>
        <w:rPr>
          <w:rFonts w:ascii="Times New Roman" w:hAnsi="Times New Roman" w:cs="Times New Roman"/>
          <w:sz w:val="24"/>
          <w:szCs w:val="24"/>
        </w:rPr>
        <w:t>№</w:t>
      </w:r>
      <w:r w:rsidRPr="00E13173">
        <w:rPr>
          <w:rFonts w:ascii="Times New Roman" w:hAnsi="Times New Roman" w:cs="Times New Roman"/>
          <w:sz w:val="24"/>
          <w:szCs w:val="24"/>
        </w:rPr>
        <w:t xml:space="preserve"> 258н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w:t>
      </w:r>
      <w:r>
        <w:rPr>
          <w:rFonts w:ascii="Times New Roman" w:hAnsi="Times New Roman" w:cs="Times New Roman"/>
          <w:sz w:val="24"/>
          <w:szCs w:val="24"/>
        </w:rPr>
        <w:t>№</w:t>
      </w:r>
      <w:r w:rsidRPr="00E13173">
        <w:rPr>
          <w:rFonts w:ascii="Times New Roman" w:hAnsi="Times New Roman" w:cs="Times New Roman"/>
          <w:sz w:val="24"/>
          <w:szCs w:val="24"/>
        </w:rPr>
        <w:t xml:space="preserve"> 258н (далее - Порядок </w:t>
      </w:r>
      <w:r>
        <w:rPr>
          <w:rFonts w:ascii="Times New Roman" w:hAnsi="Times New Roman" w:cs="Times New Roman"/>
          <w:sz w:val="24"/>
          <w:szCs w:val="24"/>
        </w:rPr>
        <w:t>№</w:t>
      </w:r>
      <w:r w:rsidRPr="00E13173">
        <w:rPr>
          <w:rFonts w:ascii="Times New Roman" w:hAnsi="Times New Roman" w:cs="Times New Roman"/>
          <w:sz w:val="24"/>
          <w:szCs w:val="24"/>
        </w:rPr>
        <w:t xml:space="preserve"> 258н),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подтверждены,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Исходя из обращения получателем средств федерального бюджета заключен контракт, не содержащий этапов исполнения, условиями которого предусмотрены казначейское сопровождение и выплата аванса в размере 50% от суммы контракта. При этом получателю бюджетных средств в 2025 году доведены лимиты бюджетных обязательств в объеме, недостаточном для полной выплаты авансового платежа.</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Учитывая положения вышеуказанных нормативных правовых актов, получателем средств федерального бюджета в 2025 году может быть выплачена часть аванса по данному контракту в размере доведенных лимитов бюджетных обязательств.</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При этом, принимая во внимание, что перечисление оставшейся части аванса по контракту, не содержащему этапы его исполнения, планируется в очередном финансовом году после доведения лимитов бюджетных обязательств и является денежным обязательством, связанным с выплатой аванса, по мнению Департамента, подтверждение поставки товара, выполнения работ, оказания услуг по произведенному в 2025 году авансовому платежу не требуется.</w:t>
      </w:r>
    </w:p>
    <w:p w:rsidR="00E13173" w:rsidRPr="00E13173" w:rsidRDefault="00E13173" w:rsidP="00E13173">
      <w:pPr>
        <w:ind w:firstLine="1418"/>
        <w:jc w:val="both"/>
        <w:rPr>
          <w:rFonts w:ascii="Times New Roman" w:hAnsi="Times New Roman" w:cs="Times New Roman"/>
          <w:sz w:val="24"/>
          <w:szCs w:val="24"/>
        </w:rPr>
      </w:pPr>
      <w:r w:rsidRPr="00E13173">
        <w:rPr>
          <w:rFonts w:ascii="Times New Roman" w:hAnsi="Times New Roman" w:cs="Times New Roman"/>
          <w:sz w:val="24"/>
          <w:szCs w:val="24"/>
        </w:rPr>
        <w:t> </w:t>
      </w:r>
    </w:p>
    <w:p w:rsidR="00E13173" w:rsidRPr="00E13173" w:rsidRDefault="00E13173" w:rsidP="00E13173">
      <w:pPr>
        <w:jc w:val="both"/>
        <w:rPr>
          <w:rFonts w:ascii="Times New Roman" w:hAnsi="Times New Roman" w:cs="Times New Roman"/>
          <w:sz w:val="24"/>
          <w:szCs w:val="24"/>
        </w:rPr>
      </w:pPr>
      <w:r w:rsidRPr="00E13173">
        <w:rPr>
          <w:rFonts w:ascii="Times New Roman" w:hAnsi="Times New Roman" w:cs="Times New Roman"/>
          <w:sz w:val="24"/>
          <w:szCs w:val="24"/>
        </w:rPr>
        <w:t>Директор Департамента</w:t>
      </w:r>
    </w:p>
    <w:p w:rsidR="00E13173" w:rsidRPr="00E13173" w:rsidRDefault="00E13173" w:rsidP="00E13173">
      <w:pPr>
        <w:jc w:val="both"/>
        <w:rPr>
          <w:rFonts w:ascii="Times New Roman" w:hAnsi="Times New Roman" w:cs="Times New Roman"/>
          <w:sz w:val="24"/>
          <w:szCs w:val="24"/>
        </w:rPr>
      </w:pPr>
      <w:r w:rsidRPr="00E13173">
        <w:rPr>
          <w:rFonts w:ascii="Times New Roman" w:hAnsi="Times New Roman" w:cs="Times New Roman"/>
          <w:sz w:val="24"/>
          <w:szCs w:val="24"/>
        </w:rPr>
        <w:t>С.В.РОМАНОВ</w:t>
      </w:r>
    </w:p>
    <w:p w:rsidR="00AA4579" w:rsidRPr="00E13173" w:rsidRDefault="00E13173" w:rsidP="00E13173">
      <w:pPr>
        <w:jc w:val="both"/>
        <w:rPr>
          <w:rFonts w:ascii="Times New Roman" w:hAnsi="Times New Roman" w:cs="Times New Roman"/>
          <w:sz w:val="24"/>
          <w:szCs w:val="24"/>
        </w:rPr>
      </w:pPr>
      <w:r w:rsidRPr="00E13173">
        <w:rPr>
          <w:rFonts w:ascii="Times New Roman" w:hAnsi="Times New Roman" w:cs="Times New Roman"/>
          <w:sz w:val="24"/>
          <w:szCs w:val="24"/>
        </w:rPr>
        <w:t>30.06.2025</w:t>
      </w:r>
    </w:p>
    <w:sectPr w:rsidR="00AA4579" w:rsidRPr="00E13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73"/>
    <w:rsid w:val="00AA4579"/>
    <w:rsid w:val="00E1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AD058-195F-46CF-A38E-48CD8629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2025-08-18T05:19:00Z</dcterms:created>
  <dcterms:modified xsi:type="dcterms:W3CDTF">2025-08-18T05:22:00Z</dcterms:modified>
</cp:coreProperties>
</file>