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47" w:rsidRPr="00847147" w:rsidRDefault="00847147" w:rsidP="008471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847147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Распоряжение Правительства РФ от 1 июня 2021 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847147">
        <w:rPr>
          <w:rFonts w:ascii="Times New Roman" w:eastAsia="Times New Roman" w:hAnsi="Times New Roman" w:cs="Times New Roman"/>
          <w:sz w:val="34"/>
          <w:szCs w:val="34"/>
          <w:lang w:eastAsia="ru-RU"/>
        </w:rPr>
        <w:t> 1460-р</w:t>
      </w:r>
    </w:p>
    <w:p w:rsidR="00847147" w:rsidRPr="00847147" w:rsidRDefault="00847147" w:rsidP="00847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r w:rsidRPr="00847147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пунктом 4 части 16 статьи 4 Федерального закона "О закупках товаров, работ, услуг отдельными видами юридических лиц" утвердить прилагаемый перечень товаров, работ, услуг в сфере обеспечения защиты информации, закупки которых осуществляются Государственной корпорацией по содействию разработке, производству и экспорту высокотехнологичной промышленной продукции "</w:t>
      </w:r>
      <w:proofErr w:type="spellStart"/>
      <w:r w:rsidRPr="00847147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Ростех</w:t>
      </w:r>
      <w:proofErr w:type="spellEnd"/>
      <w:r w:rsidRPr="00847147">
        <w:rPr>
          <w:rFonts w:ascii="Times New Roman" w:eastAsia="Times New Roman" w:hAnsi="Times New Roman" w:cs="Times New Roman"/>
          <w:sz w:val="23"/>
          <w:szCs w:val="23"/>
          <w:lang w:eastAsia="ru-RU"/>
        </w:rPr>
        <w:t>", сведения о закупке которых не составляют государственную тайну, но не подлежат размещению в единой информационной системе в сфере закупок.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47147" w:rsidRPr="00847147" w:rsidTr="00847147">
        <w:tc>
          <w:tcPr>
            <w:tcW w:w="3300" w:type="pct"/>
            <w:shd w:val="clear" w:color="auto" w:fill="FFFFFF"/>
            <w:vAlign w:val="bottom"/>
            <w:hideMark/>
          </w:tcPr>
          <w:bookmarkEnd w:id="0"/>
          <w:p w:rsidR="00847147" w:rsidRPr="00847147" w:rsidRDefault="00847147" w:rsidP="0084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Правительства</w:t>
            </w:r>
            <w:r w:rsidRPr="008471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47147" w:rsidRPr="00847147" w:rsidRDefault="00847147" w:rsidP="00847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 </w:t>
            </w:r>
            <w:proofErr w:type="spellStart"/>
            <w:r w:rsidRPr="0084714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847147" w:rsidRPr="00847147" w:rsidRDefault="00847147" w:rsidP="00847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7147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847147" w:rsidRPr="00847147" w:rsidRDefault="00847147" w:rsidP="008471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714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УТВЕРЖДЕН</w:t>
      </w:r>
      <w:r w:rsidRPr="0084714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распоряжением Правительства</w:t>
      </w:r>
      <w:r w:rsidRPr="0084714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Российской Федерации</w:t>
      </w:r>
      <w:r w:rsidRPr="0084714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 xml:space="preserve">от 1 июня 2021 г.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№</w:t>
      </w:r>
      <w:r w:rsidRPr="0084714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 1460-р</w:t>
      </w:r>
    </w:p>
    <w:p w:rsidR="00847147" w:rsidRPr="00847147" w:rsidRDefault="00847147" w:rsidP="008471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7147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Перечень</w:t>
      </w:r>
      <w:r w:rsidRPr="008471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товаров, работ, услуг в сфере обеспечения защиты информации, закупки которых осуществляются Государственной корпорацией по содействию разработке, производству и экспорту высокотехнологичной промышленной продукции "</w:t>
      </w:r>
      <w:proofErr w:type="spellStart"/>
      <w:r w:rsidRPr="00847147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Ростех</w:t>
      </w:r>
      <w:proofErr w:type="spellEnd"/>
      <w:r w:rsidRPr="00847147">
        <w:rPr>
          <w:rFonts w:ascii="Times New Roman" w:eastAsia="Times New Roman" w:hAnsi="Times New Roman" w:cs="Times New Roman"/>
          <w:sz w:val="32"/>
          <w:szCs w:val="32"/>
          <w:lang w:eastAsia="ru-RU"/>
        </w:rPr>
        <w:t>", сведения о закупке которых не составляют государственную тайну, но не подлежат размещению в единой информационной системе в сфере закупок</w:t>
      </w:r>
    </w:p>
    <w:tbl>
      <w:tblPr>
        <w:tblW w:w="10185" w:type="dxa"/>
        <w:tblInd w:w="-8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2"/>
        <w:gridCol w:w="6283"/>
      </w:tblGrid>
      <w:tr w:rsidR="00847147" w:rsidRPr="00847147" w:rsidTr="00847147"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товара, работы, услуги по Общероссийскому классификатору продукции по видам экономической деятельности ОК 034-2014 (КПЕС 2008) (ОКПД2)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</w:tr>
      <w:tr w:rsidR="00847147" w:rsidRPr="00847147" w:rsidTr="00847147">
        <w:tc>
          <w:tcPr>
            <w:tcW w:w="39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26.20.40.140</w:t>
            </w:r>
          </w:p>
        </w:tc>
        <w:tc>
          <w:tcPr>
            <w:tcW w:w="6283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</w:tc>
      </w:tr>
      <w:tr w:rsidR="00847147" w:rsidRPr="00847147" w:rsidTr="00847147">
        <w:tc>
          <w:tcPr>
            <w:tcW w:w="3902" w:type="dxa"/>
            <w:tcBorders>
              <w:left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74.90.15.120</w:t>
            </w:r>
          </w:p>
        </w:tc>
        <w:tc>
          <w:tcPr>
            <w:tcW w:w="6283" w:type="dxa"/>
            <w:tcBorders>
              <w:right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проведению оценки уязвимости объектов промышленного назначения, связи, здравоохранения и аналогичных объектов</w:t>
            </w:r>
          </w:p>
        </w:tc>
      </w:tr>
      <w:tr w:rsidR="00847147" w:rsidRPr="00847147" w:rsidTr="00847147">
        <w:tc>
          <w:tcPr>
            <w:tcW w:w="3902" w:type="dxa"/>
            <w:tcBorders>
              <w:left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74.90.20.140</w:t>
            </w:r>
          </w:p>
        </w:tc>
        <w:tc>
          <w:tcPr>
            <w:tcW w:w="6283" w:type="dxa"/>
            <w:tcBorders>
              <w:right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(работы) в области защиты информации</w:t>
            </w:r>
          </w:p>
        </w:tc>
      </w:tr>
      <w:tr w:rsidR="00847147" w:rsidRPr="00847147" w:rsidTr="00847147">
        <w:tc>
          <w:tcPr>
            <w:tcW w:w="3902" w:type="dxa"/>
            <w:tcBorders>
              <w:left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74.90.20.149</w:t>
            </w:r>
          </w:p>
        </w:tc>
        <w:tc>
          <w:tcPr>
            <w:tcW w:w="6283" w:type="dxa"/>
            <w:tcBorders>
              <w:right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(работы) в области защиты информации прочие</w:t>
            </w:r>
          </w:p>
        </w:tc>
      </w:tr>
      <w:tr w:rsidR="00847147" w:rsidRPr="00847147" w:rsidTr="00847147">
        <w:tc>
          <w:tcPr>
            <w:tcW w:w="3902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80.20</w:t>
            </w:r>
          </w:p>
        </w:tc>
        <w:tc>
          <w:tcPr>
            <w:tcW w:w="62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47147" w:rsidRPr="00847147" w:rsidRDefault="00847147" w:rsidP="00847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систем обеспечения безопасности</w:t>
            </w:r>
          </w:p>
        </w:tc>
      </w:tr>
    </w:tbl>
    <w:p w:rsidR="00847147" w:rsidRPr="00847147" w:rsidRDefault="00847147" w:rsidP="00847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7147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847147" w:rsidRPr="00847147" w:rsidRDefault="00847147"/>
    <w:sectPr w:rsidR="00847147" w:rsidRPr="00847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47"/>
    <w:rsid w:val="0084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36392-EE91-4BB0-8E9A-1B25C72B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4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4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47147"/>
    <w:rPr>
      <w:color w:val="0000FF"/>
      <w:u w:val="single"/>
    </w:rPr>
  </w:style>
  <w:style w:type="paragraph" w:customStyle="1" w:styleId="s16">
    <w:name w:val="s_16"/>
    <w:basedOn w:val="a"/>
    <w:rsid w:val="0084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4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84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4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2021-06-22T10:25:00Z</dcterms:created>
  <dcterms:modified xsi:type="dcterms:W3CDTF">2021-06-22T10:32:00Z</dcterms:modified>
</cp:coreProperties>
</file>