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6D" w:rsidRPr="001D056D" w:rsidRDefault="001D056D" w:rsidP="001D05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0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D056D" w:rsidRPr="001D056D" w:rsidRDefault="001D056D" w:rsidP="001D05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0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D056D" w:rsidRPr="001D056D" w:rsidRDefault="001D056D" w:rsidP="001D056D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1D0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D056D" w:rsidRPr="001D056D" w:rsidRDefault="001D056D" w:rsidP="001D056D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D0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24 марта 2020 г. N 09-07-07/22874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056D">
        <w:rPr>
          <w:rFonts w:ascii="Arial" w:eastAsia="Times New Roman" w:hAnsi="Arial" w:cs="Arial"/>
          <w:sz w:val="26"/>
          <w:lang w:eastAsia="ru-RU"/>
        </w:rPr>
        <w:t> 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" w:name="dst100003"/>
      <w:bookmarkEnd w:id="1"/>
      <w:proofErr w:type="gramStart"/>
      <w:r w:rsidRPr="001D056D">
        <w:rPr>
          <w:rFonts w:ascii="Arial" w:eastAsia="Times New Roman" w:hAnsi="Arial" w:cs="Arial"/>
          <w:sz w:val="26"/>
          <w:lang w:eastAsia="ru-RU"/>
        </w:rPr>
        <w:t>Департамент правового регулирования бюджетных отношений Министерства финансов Российской Федерации (далее - Департамент) рассмотрел письмо Министерства Российской Федерации по делам гражданской обороны, чрезвычайным ситуациям и ликвидации последствий стихийных бедствий о возможности осуществления федеральными бюджетными и автономными учреждениями закупок товаров, работ, услуг, не включенных при расчете объема финансового обеспечения выполнения указанными учреждениями государственного задания на оказание государственных услуг (выполнение работ) (далее - государственное задание</w:t>
      </w:r>
      <w:proofErr w:type="gramEnd"/>
      <w:r w:rsidRPr="001D056D">
        <w:rPr>
          <w:rFonts w:ascii="Arial" w:eastAsia="Times New Roman" w:hAnsi="Arial" w:cs="Arial"/>
          <w:sz w:val="26"/>
          <w:lang w:eastAsia="ru-RU"/>
        </w:rPr>
        <w:t>) в состав нормативных затрат, и сообщает.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4"/>
      <w:bookmarkEnd w:id="2"/>
      <w:r w:rsidRPr="001D056D">
        <w:rPr>
          <w:rFonts w:ascii="Arial" w:eastAsia="Times New Roman" w:hAnsi="Arial" w:cs="Arial"/>
          <w:sz w:val="26"/>
          <w:lang w:eastAsia="ru-RU"/>
        </w:rPr>
        <w:t>В соответствии с Положением о Министерстве финансов Российской Федерации, утвержденным постановлением Правительства Российской Федерации от 30.06.2004 N 329,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5"/>
      <w:bookmarkEnd w:id="3"/>
      <w:r w:rsidRPr="001D056D">
        <w:rPr>
          <w:rFonts w:ascii="Arial" w:eastAsia="Times New Roman" w:hAnsi="Arial" w:cs="Arial"/>
          <w:sz w:val="26"/>
          <w:lang w:eastAsia="ru-RU"/>
        </w:rPr>
        <w:t>Согласно пункту 11.8 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рассматриваются по существу обращения по оценке конкретных хозяйственных ситуаций, за исключением случаев, установленных законодательством Российской Федерации.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6"/>
      <w:bookmarkEnd w:id="4"/>
      <w:r w:rsidRPr="001D056D">
        <w:rPr>
          <w:rFonts w:ascii="Arial" w:eastAsia="Times New Roman" w:hAnsi="Arial" w:cs="Arial"/>
          <w:sz w:val="26"/>
          <w:lang w:eastAsia="ru-RU"/>
        </w:rPr>
        <w:t>Вместе с тем Департамент считает возможным выразить мнение по поставленному в письме вопросу.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7"/>
      <w:bookmarkEnd w:id="5"/>
      <w:proofErr w:type="gramStart"/>
      <w:r w:rsidRPr="001D056D">
        <w:rPr>
          <w:rFonts w:ascii="Arial" w:eastAsia="Times New Roman" w:hAnsi="Arial" w:cs="Arial"/>
          <w:sz w:val="26"/>
          <w:lang w:eastAsia="ru-RU"/>
        </w:rPr>
        <w:t>Финансовое обеспечение деятельности бюджетных и автономных учреждений согласно положениям пункта 1 статьи 78.1 Бюджетного кодекса Российской Федерации, статьи 9.2 Федерального закона от 12.01.1996 N 7-ФЗ "О некоммерческих организациях", статьи 4 Федерального закона от 03.11.2006 N 174-ФЗ "Об автономных учреждениях" осуществляется посредством предоставления из соответствующего бюджета бюджетной системы Российской Федерации субсидий на финансовое обеспечение выполнения государственного задания, субсидий, предоставляемых в соответствии</w:t>
      </w:r>
      <w:proofErr w:type="gramEnd"/>
      <w:r w:rsidRPr="001D056D">
        <w:rPr>
          <w:rFonts w:ascii="Arial" w:eastAsia="Times New Roman" w:hAnsi="Arial" w:cs="Arial"/>
          <w:sz w:val="26"/>
          <w:lang w:eastAsia="ru-RU"/>
        </w:rPr>
        <w:t xml:space="preserve"> с абзацем вторым пункта 1 статьи 78.1 Бюджетного кодекса Российской Федерации (далее - целевые субсидии), и средств от иной приносящей доход деятельности, осуществляемой в соответствии с уставами указанных учреждений.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8"/>
      <w:bookmarkEnd w:id="6"/>
      <w:r w:rsidRPr="001D056D">
        <w:rPr>
          <w:rFonts w:ascii="Arial" w:eastAsia="Times New Roman" w:hAnsi="Arial" w:cs="Arial"/>
          <w:sz w:val="26"/>
          <w:lang w:eastAsia="ru-RU"/>
        </w:rPr>
        <w:t xml:space="preserve">В соответствии с положениями пункта 1 статьи 78.1 Бюджетного кодекса Российской Федерации порядок определения объема и условия предоставления целевых субсидий из федерального бюджета устанавливаются Правительством Российской Федерации или </w:t>
      </w:r>
      <w:r w:rsidRPr="001D056D">
        <w:rPr>
          <w:rFonts w:ascii="Arial" w:eastAsia="Times New Roman" w:hAnsi="Arial" w:cs="Arial"/>
          <w:sz w:val="26"/>
          <w:lang w:eastAsia="ru-RU"/>
        </w:rPr>
        <w:lastRenderedPageBreak/>
        <w:t>уполномоченными им органами государственной власти (государственными органами).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9"/>
      <w:bookmarkEnd w:id="7"/>
      <w:r w:rsidRPr="001D056D">
        <w:rPr>
          <w:rFonts w:ascii="Arial" w:eastAsia="Times New Roman" w:hAnsi="Arial" w:cs="Arial"/>
          <w:sz w:val="26"/>
          <w:lang w:eastAsia="ru-RU"/>
        </w:rPr>
        <w:t>Согласно положениям пункта 37 Положения о мерах по обеспечению исполнения федерального бюджета, утвержденного постановлением Правительства Российской Федерации от 09.12.2017 N 1496, предоставление федеральным бюджетным учреждениям целевых субсидий осуществляется в соответствии с нормативными правовыми актами органов, осуществляющих функции и полномочия учредителя указанных учреждений.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0"/>
      <w:bookmarkEnd w:id="8"/>
      <w:proofErr w:type="gramStart"/>
      <w:r w:rsidRPr="001D056D">
        <w:rPr>
          <w:rFonts w:ascii="Arial" w:eastAsia="Times New Roman" w:hAnsi="Arial" w:cs="Arial"/>
          <w:sz w:val="26"/>
          <w:lang w:eastAsia="ru-RU"/>
        </w:rPr>
        <w:t>В этой связи осуществление расходов, связанных с закупкой федеральным бюджетным или автономным учреждением товаров, работ, услуг, не включенных при расчете объема финансового обеспечения выполнения указанными учреждениями государственного задания в состав нормативных затрат, возможно путем предоставления указанному учреждению целевой субсидии при наличии порядка предоставления целевой субсидии на указанные цели, установленного нормативным правовым актом органа, осуществляющего функции и полномочия учредителя данного учреждения</w:t>
      </w:r>
      <w:proofErr w:type="gramEnd"/>
      <w:r w:rsidRPr="001D056D">
        <w:rPr>
          <w:rFonts w:ascii="Arial" w:eastAsia="Times New Roman" w:hAnsi="Arial" w:cs="Arial"/>
          <w:sz w:val="26"/>
          <w:lang w:eastAsia="ru-RU"/>
        </w:rPr>
        <w:t>, и соответствующих лимитов бюджетных обязательств.</w:t>
      </w:r>
    </w:p>
    <w:p w:rsidR="001D056D" w:rsidRPr="001D056D" w:rsidRDefault="001D056D" w:rsidP="001D056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1D056D">
        <w:rPr>
          <w:rFonts w:ascii="Arial" w:eastAsia="Times New Roman" w:hAnsi="Arial" w:cs="Arial"/>
          <w:sz w:val="26"/>
          <w:lang w:eastAsia="ru-RU"/>
        </w:rPr>
        <w:t> </w:t>
      </w:r>
    </w:p>
    <w:p w:rsidR="001D056D" w:rsidRPr="001D056D" w:rsidRDefault="001D056D" w:rsidP="001D056D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1"/>
      <w:bookmarkEnd w:id="9"/>
      <w:r w:rsidRPr="001D056D">
        <w:rPr>
          <w:rFonts w:ascii="Arial" w:eastAsia="Times New Roman" w:hAnsi="Arial" w:cs="Arial"/>
          <w:sz w:val="26"/>
          <w:lang w:eastAsia="ru-RU"/>
        </w:rPr>
        <w:t>Директор Департамента</w:t>
      </w:r>
    </w:p>
    <w:p w:rsidR="001D056D" w:rsidRPr="001D056D" w:rsidRDefault="001D056D" w:rsidP="001D056D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1D056D">
        <w:rPr>
          <w:rFonts w:ascii="Arial" w:eastAsia="Times New Roman" w:hAnsi="Arial" w:cs="Arial"/>
          <w:sz w:val="26"/>
          <w:lang w:eastAsia="ru-RU"/>
        </w:rPr>
        <w:t>Т.В.СААКЯН</w:t>
      </w:r>
    </w:p>
    <w:p w:rsidR="0086412E" w:rsidRPr="001D056D" w:rsidRDefault="0086412E" w:rsidP="001D056D"/>
    <w:sectPr w:rsidR="0086412E" w:rsidRPr="001D056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12E"/>
    <w:rsid w:val="001D056D"/>
    <w:rsid w:val="003636AE"/>
    <w:rsid w:val="00490505"/>
    <w:rsid w:val="006A2C4B"/>
    <w:rsid w:val="0086412E"/>
    <w:rsid w:val="009E1445"/>
    <w:rsid w:val="009F70EE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6412E"/>
  </w:style>
  <w:style w:type="character" w:customStyle="1" w:styleId="nobr">
    <w:name w:val="nobr"/>
    <w:basedOn w:val="a0"/>
    <w:rsid w:val="0086412E"/>
  </w:style>
  <w:style w:type="character" w:styleId="a3">
    <w:name w:val="Hyperlink"/>
    <w:basedOn w:val="a0"/>
    <w:uiPriority w:val="99"/>
    <w:semiHidden/>
    <w:unhideWhenUsed/>
    <w:rsid w:val="00864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0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0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9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2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4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2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3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0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42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8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5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1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90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6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7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6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2020-07-14T04:47:00Z</dcterms:created>
  <dcterms:modified xsi:type="dcterms:W3CDTF">2020-07-14T04:47:00Z</dcterms:modified>
</cp:coreProperties>
</file>