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40" w:rsidRPr="008C7D40" w:rsidRDefault="008C7D40" w:rsidP="008C7D40">
      <w:pPr>
        <w:shd w:val="clear" w:color="auto" w:fill="FFFFFF"/>
        <w:spacing w:after="144" w:line="263" w:lineRule="atLeast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bookmarkStart w:id="0" w:name="_GoBack"/>
      <w:r w:rsidRPr="008C7D40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Письмо </w:t>
      </w:r>
      <w:proofErr w:type="spellStart"/>
      <w:r w:rsidRPr="008C7D40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Минпромторга</w:t>
      </w:r>
      <w:proofErr w:type="spellEnd"/>
      <w:r w:rsidRPr="008C7D40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 России от 28.05.2021 № 43917/12 &lt;О реализации Постановления Правительства РФ от 03.12.2020 № 2013&gt;</w:t>
      </w:r>
    </w:p>
    <w:p w:rsidR="008C7D40" w:rsidRPr="008C7D40" w:rsidRDefault="008C7D40" w:rsidP="008C7D4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C7D4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8C7D40" w:rsidRPr="008C7D40" w:rsidRDefault="008C7D40" w:rsidP="008C7D4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dst100001"/>
      <w:bookmarkEnd w:id="1"/>
      <w:r w:rsidRPr="008C7D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ПРОМЫШЛЕННОСТИ И ТОРГОВЛИ РОССИЙСКОЙ ФЕДЕРАЦИИ</w:t>
      </w:r>
    </w:p>
    <w:p w:rsidR="008C7D40" w:rsidRPr="008C7D40" w:rsidRDefault="008C7D40" w:rsidP="008C7D4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C7D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C7D40" w:rsidRPr="008C7D40" w:rsidRDefault="008C7D40" w:rsidP="008C7D4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" w:name="dst100002"/>
      <w:bookmarkEnd w:id="2"/>
      <w:r w:rsidRPr="008C7D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8C7D40" w:rsidRPr="008C7D40" w:rsidRDefault="008C7D40" w:rsidP="008C7D40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C7D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28 мая 2021 г. № 43917/12</w:t>
      </w:r>
    </w:p>
    <w:p w:rsidR="008C7D40" w:rsidRPr="008C7D40" w:rsidRDefault="008C7D40" w:rsidP="008C7D4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C7D4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8C7D40" w:rsidRPr="008C7D40" w:rsidRDefault="008C7D40" w:rsidP="008C7D4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" w:name="dst100003"/>
      <w:bookmarkEnd w:id="3"/>
      <w:r w:rsidRPr="008C7D40">
        <w:rPr>
          <w:rFonts w:ascii="Arial" w:eastAsia="Times New Roman" w:hAnsi="Arial" w:cs="Arial"/>
          <w:sz w:val="26"/>
          <w:szCs w:val="26"/>
          <w:lang w:eastAsia="ru-RU"/>
        </w:rPr>
        <w:t xml:space="preserve">Департамент стратегического развития и корпоративной политики </w:t>
      </w:r>
      <w:proofErr w:type="spellStart"/>
      <w:r w:rsidRPr="008C7D40">
        <w:rPr>
          <w:rFonts w:ascii="Arial" w:eastAsia="Times New Roman" w:hAnsi="Arial" w:cs="Arial"/>
          <w:sz w:val="26"/>
          <w:szCs w:val="26"/>
          <w:lang w:eastAsia="ru-RU"/>
        </w:rPr>
        <w:t>Минпромторга</w:t>
      </w:r>
      <w:proofErr w:type="spellEnd"/>
      <w:r w:rsidRPr="008C7D40">
        <w:rPr>
          <w:rFonts w:ascii="Arial" w:eastAsia="Times New Roman" w:hAnsi="Arial" w:cs="Arial"/>
          <w:sz w:val="26"/>
          <w:szCs w:val="26"/>
          <w:lang w:eastAsia="ru-RU"/>
        </w:rPr>
        <w:t xml:space="preserve"> России рассмотрел письмо по вопросу реализации постановления Правительства Российской Федерации от 3 декабря 2020 г. № 2013 "О минимальной доле закупок товаров российского происхождения" (далее - постановление № 2013).</w:t>
      </w:r>
    </w:p>
    <w:p w:rsidR="008C7D40" w:rsidRPr="008C7D40" w:rsidRDefault="008C7D40" w:rsidP="008C7D4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" w:name="dst100004"/>
      <w:bookmarkEnd w:id="4"/>
      <w:r w:rsidRPr="008C7D40">
        <w:rPr>
          <w:rFonts w:ascii="Arial" w:eastAsia="Times New Roman" w:hAnsi="Arial" w:cs="Arial"/>
          <w:sz w:val="26"/>
          <w:szCs w:val="26"/>
          <w:lang w:eastAsia="ru-RU"/>
        </w:rPr>
        <w:t>Пунктом 1 постановления № 2013 установлена согласно приложению минимальная доля закупок товаров российского происхождения, определенная в процентном отношении к объему закупок товаров (в том числе товаров, поставляемых при выполнении закупаемых работ, оказании закупаемых услуг) соответствующего вида, осуществленных заказчиком в отчетном году (далее - приложение).</w:t>
      </w:r>
    </w:p>
    <w:p w:rsidR="008C7D40" w:rsidRPr="008C7D40" w:rsidRDefault="008C7D40" w:rsidP="008C7D4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" w:name="dst100005"/>
      <w:bookmarkEnd w:id="5"/>
      <w:r w:rsidRPr="008C7D40">
        <w:rPr>
          <w:rFonts w:ascii="Arial" w:eastAsia="Times New Roman" w:hAnsi="Arial" w:cs="Arial"/>
          <w:sz w:val="26"/>
          <w:szCs w:val="26"/>
          <w:lang w:eastAsia="ru-RU"/>
        </w:rPr>
        <w:t>Вместе с тем необходимо отметить, что правовая конструкция Федерального закона от 18 июля 2011 г. № 223-ФЗ "О закупках товаров, работ, услуг отдельными видами юридических лиц" (далее - Закон № 223-ФЗ) предусматривает самостоятельность заказчиков в организации и осуществлении закупочной деятельности.</w:t>
      </w:r>
    </w:p>
    <w:p w:rsidR="008C7D40" w:rsidRPr="008C7D40" w:rsidRDefault="008C7D40" w:rsidP="008C7D4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" w:name="dst100006"/>
      <w:bookmarkEnd w:id="6"/>
      <w:r w:rsidRPr="008C7D40">
        <w:rPr>
          <w:rFonts w:ascii="Arial" w:eastAsia="Times New Roman" w:hAnsi="Arial" w:cs="Arial"/>
          <w:sz w:val="26"/>
          <w:szCs w:val="26"/>
          <w:lang w:eastAsia="ru-RU"/>
        </w:rPr>
        <w:t>Согласно части 1 статьи 2 Закона № 223-ФЗ при закупке товаров, работ, услуг заказчики руководствуются Конституцией Российской Федерации, федеральными законами и иными нормативными правовыми актами Российской Федерации, а также принятым в соответствии с ними и утвержденным с учетом положений части 3 статьи 2 Закона № 223-ФЗ положением о закупке.</w:t>
      </w:r>
    </w:p>
    <w:p w:rsidR="008C7D40" w:rsidRPr="008C7D40" w:rsidRDefault="008C7D40" w:rsidP="008C7D4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" w:name="dst100007"/>
      <w:bookmarkEnd w:id="7"/>
      <w:r w:rsidRPr="008C7D40">
        <w:rPr>
          <w:rFonts w:ascii="Arial" w:eastAsia="Times New Roman" w:hAnsi="Arial" w:cs="Arial"/>
          <w:sz w:val="26"/>
          <w:szCs w:val="26"/>
          <w:lang w:eastAsia="ru-RU"/>
        </w:rPr>
        <w:t>Отмечается, что порядок подготовки и проведения процедур закупок (включая способы закупок) и условия их применения, порядок заключения и исполнения договоров, а также иные связанные с обеспечением закупки положения устанавливаются заказчиками самостоятельно.</w:t>
      </w:r>
    </w:p>
    <w:p w:rsidR="008C7D40" w:rsidRPr="008C7D40" w:rsidRDefault="008C7D40" w:rsidP="008C7D4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" w:name="dst100008"/>
      <w:bookmarkEnd w:id="8"/>
      <w:r w:rsidRPr="008C7D40">
        <w:rPr>
          <w:rFonts w:ascii="Arial" w:eastAsia="Times New Roman" w:hAnsi="Arial" w:cs="Arial"/>
          <w:sz w:val="26"/>
          <w:szCs w:val="26"/>
          <w:lang w:eastAsia="ru-RU"/>
        </w:rPr>
        <w:t>Таким образом, в целях достижения установленных постановлением № 2013 минимальных долей закупок товаров российского происхождения предоставляется приоритет путем проведения конкурса, аукциона и иных способов закупки, в том числе закупки у единственного поставщика (подрядчика, исполнителя), по отношению к товарам, происходящим из иностранных государств, работам, услугам, выполняемым, оказываемым иностранными лицами в порядке, предусмотренном положением о закупке, утвержденным заказчиком в соответствии с Законом № 223-ФЗ.</w:t>
      </w:r>
    </w:p>
    <w:p w:rsidR="008C7D40" w:rsidRPr="008C7D40" w:rsidRDefault="008C7D40" w:rsidP="008C7D4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" w:name="dst100009"/>
      <w:bookmarkEnd w:id="9"/>
      <w:r w:rsidRPr="008C7D40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В этой связи для признания товара российским заказчик в документации о закупке указывает требование о представлении участником закупки в составе заявки на участие в закупке информации о нахождении товара:</w:t>
      </w:r>
    </w:p>
    <w:p w:rsidR="008C7D40" w:rsidRPr="008C7D40" w:rsidRDefault="008C7D40" w:rsidP="008C7D4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" w:name="dst100010"/>
      <w:bookmarkEnd w:id="10"/>
      <w:r w:rsidRPr="008C7D40">
        <w:rPr>
          <w:rFonts w:ascii="Arial" w:eastAsia="Times New Roman" w:hAnsi="Arial" w:cs="Arial"/>
          <w:sz w:val="26"/>
          <w:szCs w:val="26"/>
          <w:lang w:eastAsia="ru-RU"/>
        </w:rPr>
        <w:t>в реестре промышленной продукции, произведенной на территории Российской Федерации, или в реестре промышленной продукции, произведенной на территории государства - члена Евразийского экономического союза, за исключением Российской Федерации, предусмотренные постановлением Правительства Российской Федерации от 30 апреля 2020 г,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государства";</w:t>
      </w:r>
    </w:p>
    <w:p w:rsidR="008C7D40" w:rsidRPr="008C7D40" w:rsidRDefault="008C7D40" w:rsidP="008C7D4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" w:name="dst100011"/>
      <w:bookmarkEnd w:id="11"/>
      <w:r w:rsidRPr="008C7D40">
        <w:rPr>
          <w:rFonts w:ascii="Arial" w:eastAsia="Times New Roman" w:hAnsi="Arial" w:cs="Arial"/>
          <w:sz w:val="26"/>
          <w:szCs w:val="26"/>
          <w:lang w:eastAsia="ru-RU"/>
        </w:rPr>
        <w:t>в едином реестре российской радиоэлектронной продукции, предусмотренного постановлением Правительства Российской Федерации от 10 июля 2019 г.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г., № 925 и признании утратившими силу некоторых актов Правительства Российской Федерации".</w:t>
      </w:r>
    </w:p>
    <w:p w:rsidR="008C7D40" w:rsidRPr="008C7D40" w:rsidRDefault="008C7D40" w:rsidP="008C7D4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" w:name="dst100012"/>
      <w:bookmarkEnd w:id="12"/>
      <w:r w:rsidRPr="008C7D40">
        <w:rPr>
          <w:rFonts w:ascii="Arial" w:eastAsia="Times New Roman" w:hAnsi="Arial" w:cs="Arial"/>
          <w:sz w:val="26"/>
          <w:szCs w:val="26"/>
          <w:lang w:eastAsia="ru-RU"/>
        </w:rPr>
        <w:t>Дополнительно сообщается, что в целях унификации нормативных правовых актов Правительства Российской Федерации, принятых в соответствии с пунктом 1 части 8 статьи 3 Закона № 223-ФЗ, в настоящее время проводится работа по оптимизации и гармонизации положений постановления Правительства Российской Федерации от 16 сентября 2016 г. №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 с положениями постановления № 2013, регулирующими порядок подтверждения страны происхождения товара для целей достижения заказчиками минимальной доли закупок товаров российского происхождения.</w:t>
      </w:r>
    </w:p>
    <w:p w:rsidR="008C7D40" w:rsidRPr="008C7D40" w:rsidRDefault="008C7D40" w:rsidP="008C7D4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C7D4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8C7D40" w:rsidRPr="008C7D40" w:rsidRDefault="008C7D40" w:rsidP="008C7D40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13" w:name="dst100013"/>
      <w:bookmarkEnd w:id="13"/>
      <w:r w:rsidRPr="008C7D40">
        <w:rPr>
          <w:rFonts w:ascii="Arial" w:eastAsia="Times New Roman" w:hAnsi="Arial" w:cs="Arial"/>
          <w:sz w:val="26"/>
          <w:szCs w:val="26"/>
          <w:lang w:eastAsia="ru-RU"/>
        </w:rPr>
        <w:t>Заместитель директора</w:t>
      </w:r>
    </w:p>
    <w:p w:rsidR="008C7D40" w:rsidRPr="008C7D40" w:rsidRDefault="008C7D40" w:rsidP="008C7D40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8C7D40">
        <w:rPr>
          <w:rFonts w:ascii="Arial" w:eastAsia="Times New Roman" w:hAnsi="Arial" w:cs="Arial"/>
          <w:sz w:val="26"/>
          <w:szCs w:val="26"/>
          <w:lang w:eastAsia="ru-RU"/>
        </w:rPr>
        <w:t>Департамента стратегического</w:t>
      </w:r>
    </w:p>
    <w:p w:rsidR="008C7D40" w:rsidRPr="008C7D40" w:rsidRDefault="008C7D40" w:rsidP="008C7D40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8C7D40">
        <w:rPr>
          <w:rFonts w:ascii="Arial" w:eastAsia="Times New Roman" w:hAnsi="Arial" w:cs="Arial"/>
          <w:sz w:val="26"/>
          <w:szCs w:val="26"/>
          <w:lang w:eastAsia="ru-RU"/>
        </w:rPr>
        <w:t>развития и корпоративной политики</w:t>
      </w:r>
    </w:p>
    <w:p w:rsidR="008C7D40" w:rsidRPr="008C7D40" w:rsidRDefault="008C7D40" w:rsidP="008C7D40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8C7D40">
        <w:rPr>
          <w:rFonts w:ascii="Arial" w:eastAsia="Times New Roman" w:hAnsi="Arial" w:cs="Arial"/>
          <w:sz w:val="26"/>
          <w:szCs w:val="26"/>
          <w:lang w:eastAsia="ru-RU"/>
        </w:rPr>
        <w:t>Н.И.ЛЕЩЕНКО</w:t>
      </w:r>
    </w:p>
    <w:p w:rsidR="008C7D40" w:rsidRPr="008C7D40" w:rsidRDefault="008C7D40" w:rsidP="008C7D4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C7D4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8C7D40" w:rsidRPr="008C7D40" w:rsidRDefault="008C7D40" w:rsidP="008C7D4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C7D4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bookmarkEnd w:id="0"/>
    <w:p w:rsidR="001906BD" w:rsidRPr="008C7D40" w:rsidRDefault="001906BD"/>
    <w:sectPr w:rsidR="001906BD" w:rsidRPr="008C7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40"/>
    <w:rsid w:val="001906BD"/>
    <w:rsid w:val="008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BAD1"/>
  <w15:chartTrackingRefBased/>
  <w15:docId w15:val="{5F9063CE-2705-4313-8120-A9325B8F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7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8C7D40"/>
  </w:style>
  <w:style w:type="character" w:customStyle="1" w:styleId="nobr">
    <w:name w:val="nobr"/>
    <w:basedOn w:val="a0"/>
    <w:rsid w:val="008C7D40"/>
  </w:style>
  <w:style w:type="character" w:styleId="a3">
    <w:name w:val="Hyperlink"/>
    <w:basedOn w:val="a0"/>
    <w:uiPriority w:val="99"/>
    <w:semiHidden/>
    <w:unhideWhenUsed/>
    <w:rsid w:val="008C7D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08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48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720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74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375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189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15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08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37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013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85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0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704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33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390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21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2021-06-16T05:18:00Z</dcterms:created>
  <dcterms:modified xsi:type="dcterms:W3CDTF">2021-06-16T05:22:00Z</dcterms:modified>
</cp:coreProperties>
</file>