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887" w:rsidRDefault="00B81887" w:rsidP="00B8188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B81887" w:rsidRDefault="00B81887" w:rsidP="00B8188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B81887" w:rsidRDefault="00B81887" w:rsidP="00B8188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B81887" w:rsidRDefault="00B81887" w:rsidP="00B8188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18 февраля 2020 г. № 24-04-08/11092</w:t>
      </w:r>
    </w:p>
    <w:p w:rsidR="00B81887" w:rsidRDefault="00B81887" w:rsidP="00B81887">
      <w:pPr>
        <w:rPr>
          <w:rFonts w:ascii="Times New Roman" w:hAnsi="Times New Roman" w:cs="Times New Roman"/>
        </w:rPr>
      </w:pPr>
      <w:r>
        <w:t> </w:t>
      </w:r>
    </w:p>
    <w:p w:rsidR="00B81887" w:rsidRDefault="00B81887" w:rsidP="00B81887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от 12.02.2020 по вопросу о применении Федерального закона от 18.07.2011 № 223-ФЗ "О закупках товаров, работ, услуг отдельными видами юридических лиц" (далее - Закон № 223-ФЗ), постановления Правительства Российской Федерации от 11.12.2014 № 1352 "Об особенностях участия субъектов малого и среднего предпринимательства в закупках товаров, работ, услуг отдельными видами юридических лиц" (далее - Постановление № 1352, субъекты МСП), сообщает следующее.</w:t>
      </w:r>
      <w:bookmarkStart w:id="0" w:name="_GoBack"/>
      <w:bookmarkEnd w:id="0"/>
    </w:p>
    <w:p w:rsidR="00B81887" w:rsidRDefault="00B81887" w:rsidP="00B81887">
      <w:pPr>
        <w:jc w:val="both"/>
      </w:pPr>
      <w:r>
        <w:t>Минфин России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</w:t>
      </w:r>
    </w:p>
    <w:p w:rsidR="00B81887" w:rsidRDefault="00B81887" w:rsidP="00B81887">
      <w:pPr>
        <w:jc w:val="both"/>
      </w:pPr>
      <w:r>
        <w:t>Дополнительно Департамент сообщает, что запросы о разъяснении законодательства о закупках не могут быть отнесены к предусмотренному Федеральным законом от 02.05.2006 № 59-ФЗ "О порядке рассмотрения обращений граждан Российской Федерации" обращению гражданина, которое подается в государственный орган исключительно в форме предложения, заявления, жалобы.</w:t>
      </w:r>
    </w:p>
    <w:p w:rsidR="00B81887" w:rsidRDefault="00B81887" w:rsidP="00B81887">
      <w:pPr>
        <w:jc w:val="both"/>
      </w:pPr>
      <w:r>
        <w:t>Вместе с тем Департамент считает возможным в рамках компетенции сообщить следующее.</w:t>
      </w:r>
    </w:p>
    <w:p w:rsidR="00B81887" w:rsidRDefault="00B81887" w:rsidP="00B81887">
      <w:pPr>
        <w:jc w:val="both"/>
      </w:pPr>
      <w:r>
        <w:t>Согласно части 1 статьи 1 Закона № 223-ФЗ целями регулирования указанного закона являются в том числе расширение возможностей участия юридических и физических лиц в закупке товаров, работ, услуг для нужд заказчиков и стимулирование такого участия, развитие добросовестной конкуренции, обеспечение гласности и прозрачности закупки, предотвращение коррупции и других злоупотреблений.</w:t>
      </w:r>
    </w:p>
    <w:p w:rsidR="00B81887" w:rsidRDefault="00B81887" w:rsidP="00B81887">
      <w:pPr>
        <w:jc w:val="both"/>
      </w:pPr>
      <w:r>
        <w:t xml:space="preserve">В соответствии с частью 1 статьи 3 Закона № 223-ФЗ при закупке товаров, работ, услуг заказчики руководствуются принципами равноправия, справедливости, отсутствия дискриминации и необоснованных ограничений конкуренции по отношению к участникам закупки, отсутствия ограничения допуска к участию в закупке путем установления </w:t>
      </w:r>
      <w:proofErr w:type="spellStart"/>
      <w:r>
        <w:t>неизмеряемых</w:t>
      </w:r>
      <w:proofErr w:type="spellEnd"/>
      <w:r>
        <w:t xml:space="preserve"> требований к участникам закупки.</w:t>
      </w:r>
    </w:p>
    <w:p w:rsidR="00B81887" w:rsidRDefault="00B81887" w:rsidP="00B81887">
      <w:pPr>
        <w:jc w:val="both"/>
      </w:pPr>
      <w:r>
        <w:t>Согласно частям 1 и 5 статьи 17 Федерального закона от 26.07.2006 № 135-ФЗ "О защите конкуренции</w:t>
      </w:r>
      <w:proofErr w:type="gramStart"/>
      <w:r>
        <w:t>"</w:t>
      </w:r>
      <w:proofErr w:type="gramEnd"/>
      <w:r>
        <w:t xml:space="preserve"> (далее - Закон № 135-ФЗ) при проведении торгов, запроса котировок цен на товары, запроса предложений запрещаются действия, которые приводят или могут привести к недопущению, ограничению или устранению конкуренции, в том числе созданию участнику или нескольким участникам преимущественных условий участия, в том числе путем доступа к информации, если иное не установлено федеральным законом.</w:t>
      </w:r>
    </w:p>
    <w:p w:rsidR="00B81887" w:rsidRDefault="00B81887" w:rsidP="00B81887">
      <w:pPr>
        <w:jc w:val="both"/>
      </w:pPr>
      <w:r>
        <w:lastRenderedPageBreak/>
        <w:t>Положения пункта 2 части 8 статьи 3 Закона № 223-ФЗ и пункта 2 Положения об особенностях участия субъектов МСП в закупках товаров, работ, услуг отдельными видами юридических лиц, годовом объеме таких закупок и порядке расчета указанного объема, утвержденного Постановлением № 1352, определяют особенности участия субъектов МСП в закупке, осуществляемой отдельными заказчиками. При этом такие особенности могут предусматривать обязанность отдельных заказчиков осуществлять закупки, участниками которых могут быть только субъекты малого и среднего предпринимательства.</w:t>
      </w:r>
    </w:p>
    <w:p w:rsidR="00B81887" w:rsidRDefault="00B81887" w:rsidP="00B81887">
      <w:pPr>
        <w:jc w:val="both"/>
      </w:pPr>
      <w:r>
        <w:t>На основании изложенного установление заказчиками, не предусмотренными пунктом 2 части 8 статьи 3 Закона № 223-ФЗ, ограничений в части возможности участия в закупках только субъектам МСП, создание преимущественных условий участия субъектам МСП может привести к несоответствию принципам, установленным частью 1 статьи 3 Закона № 223-ФЗ, требованиям статьи 17 Закона № 135-ФЗ. </w:t>
      </w:r>
    </w:p>
    <w:p w:rsidR="00B81887" w:rsidRDefault="00B81887" w:rsidP="00B81887">
      <w:pPr>
        <w:jc w:val="right"/>
      </w:pPr>
      <w:r>
        <w:t>Заместитель директора Департамента</w:t>
      </w:r>
    </w:p>
    <w:p w:rsidR="00B81887" w:rsidRDefault="00B81887" w:rsidP="00B81887">
      <w:pPr>
        <w:jc w:val="right"/>
      </w:pPr>
      <w:r>
        <w:t>А.В.ГРИНЕНКО</w:t>
      </w:r>
    </w:p>
    <w:p w:rsidR="00B81887" w:rsidRDefault="00B81887" w:rsidP="00B81887">
      <w:r>
        <w:t>18.02.2020</w:t>
      </w:r>
    </w:p>
    <w:p w:rsidR="00075353" w:rsidRDefault="00075353"/>
    <w:sectPr w:rsidR="00075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BE03AE"/>
    <w:multiLevelType w:val="multilevel"/>
    <w:tmpl w:val="AB9C1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887"/>
    <w:rsid w:val="00075353"/>
    <w:rsid w:val="00B8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9B928-C348-4ABA-9BC6-3AD710A4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1887"/>
    <w:rPr>
      <w:color w:val="0000FF"/>
      <w:u w:val="single"/>
    </w:rPr>
  </w:style>
  <w:style w:type="paragraph" w:customStyle="1" w:styleId="search-resultstext">
    <w:name w:val="search-results__text"/>
    <w:basedOn w:val="a"/>
    <w:rsid w:val="00B81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B81887"/>
  </w:style>
  <w:style w:type="character" w:customStyle="1" w:styleId="b">
    <w:name w:val="b"/>
    <w:basedOn w:val="a0"/>
    <w:rsid w:val="00B81887"/>
  </w:style>
  <w:style w:type="paragraph" w:customStyle="1" w:styleId="search-resultslink-inherit">
    <w:name w:val="search-results__link-inherit"/>
    <w:basedOn w:val="a"/>
    <w:rsid w:val="00B81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B81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2021-11-11T06:55:00Z</dcterms:created>
  <dcterms:modified xsi:type="dcterms:W3CDTF">2021-11-11T07:03:00Z</dcterms:modified>
</cp:coreProperties>
</file>