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F1" w:rsidRDefault="00397EF1" w:rsidP="00397EF1"/>
    <w:p w:rsidR="00397EF1" w:rsidRDefault="00397EF1" w:rsidP="00397E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97EF1" w:rsidRDefault="00397EF1" w:rsidP="00397E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97EF1" w:rsidRDefault="00397EF1" w:rsidP="00397E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97EF1" w:rsidRDefault="00397EF1" w:rsidP="00397E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мая 2020 г. № 24-04-07/45847</w:t>
      </w:r>
    </w:p>
    <w:p w:rsidR="00397EF1" w:rsidRDefault="00397EF1" w:rsidP="00397EF1">
      <w:pPr>
        <w:rPr>
          <w:rFonts w:ascii="Times New Roman" w:hAnsi="Times New Roman" w:cs="Times New Roman"/>
        </w:rPr>
      </w:pPr>
      <w:r>
        <w:t> </w:t>
      </w:r>
    </w:p>
    <w:p w:rsidR="00397EF1" w:rsidRDefault="00397EF1" w:rsidP="00397EF1">
      <w:r>
        <w:t>Департамент бюджетной политики в сфере контрактной системы Минфина России (далее - Департамент), рассмотрев обращение от 23.04.2020 о применении Федерального закона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397EF1" w:rsidRDefault="00397EF1" w:rsidP="00397EF1">
      <w:r>
        <w:t xml:space="preserve"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ситуаций, а также не уполномочен давать заключение по вопросу об отнесении либо </w:t>
      </w:r>
      <w:proofErr w:type="spellStart"/>
      <w:r>
        <w:t>неотнесении</w:t>
      </w:r>
      <w:proofErr w:type="spellEnd"/>
      <w:r>
        <w:t xml:space="preserve"> к субъектам Закона № 223-ФЗ.</w:t>
      </w:r>
    </w:p>
    <w:p w:rsidR="00397EF1" w:rsidRDefault="00397EF1" w:rsidP="00397EF1">
      <w:r>
        <w:t>Вместе с тем Департамент считает возможным сообщить следующее.</w:t>
      </w:r>
    </w:p>
    <w:p w:rsidR="00397EF1" w:rsidRDefault="00397EF1" w:rsidP="00397EF1">
      <w:r>
        <w:t>1. Согласно части 1 статьи 15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бюджетные учреждения осуществляют закупки за счет субсидий, предоставленных из бюджетов бюджетной системы Российской Федерации, и иных средств в соответствии с требованиями Закона № 44-ФЗ, за исключением случаев, предусмотренных частями 2 и 3 статьи 15 Закона № 44-ФЗ.</w:t>
      </w:r>
    </w:p>
    <w:p w:rsidR="00397EF1" w:rsidRDefault="00397EF1" w:rsidP="00397EF1">
      <w:r>
        <w:t>В соответствии с пунктом 4 части 2 статьи 1 Закона № 223-ФЗ, частью 2 статьи 15 Закона № 44-ФЗ при наличии правового акта, принятого бюджетным учреждением в соответствии с частью 3 статьи 2 Закона № 223-ФЗ и размещенного до начала года в единой информационной системе, данное учреждение вправе осуществлять в соответствующем году закупки в случаях, указанных в пунктах 1 - 3 части 2 статьи 15 Закона № 44-ФЗ, с соблюдением требований Закона № 223-ФЗ и указанного правового акта.</w:t>
      </w:r>
    </w:p>
    <w:p w:rsidR="00397EF1" w:rsidRDefault="00397EF1" w:rsidP="00397EF1">
      <w:r>
        <w:t>Частью 3 статьи 15 Закона № 44-ФЗ установлено, что принятое бюджетным учреждением решение об осуществлении указанных в пунктах 1 - 3 части 2 статьи 15 Закона № 44-ФЗ закупок в порядке, установленном Законом № 44-ФЗ, или в соответствии с Законом № 223-ФЗ не может быть изменено в текущем году.</w:t>
      </w:r>
    </w:p>
    <w:p w:rsidR="00397EF1" w:rsidRDefault="00397EF1" w:rsidP="00397EF1">
      <w:r>
        <w:t>Таким образом, применение положений Закона № 223-ФЗ бюджетным учреждением в случаях, указанных в пунктах 1 - 3 части 2 статьи 15 Закона № 44-ФЗ, обусловлено в том числе соблюдением требования о размещении положения о закупке в единой информационной системе до начала года.</w:t>
      </w:r>
    </w:p>
    <w:p w:rsidR="00397EF1" w:rsidRDefault="00397EF1" w:rsidP="00397EF1">
      <w:r>
        <w:lastRenderedPageBreak/>
        <w:t>2. Согласно частям 2.1 и 2.2 статьи 2 Закона № 223-ФЗ федеральный орган исполнительной власти, осуществляющий функции и полномочия учредителя бюджетного учреждения, вправе утвердить типовое положение о закупке, а также определить бюджетные учреждения,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изменений. В типовом положении о закупке определяется в том числе дата, до наступления которой соответствующие бюджетные учреждения обязаны внести изменения в положение о закупке либо утвердить новое положение о закупке в соответствии с этим типовым положением.</w:t>
      </w:r>
    </w:p>
    <w:p w:rsidR="00397EF1" w:rsidRDefault="00397EF1" w:rsidP="00397EF1">
      <w:r>
        <w:t>Таким образом, соответствующее бюджетное учреждение утверждает положение о закупке такого учреждения на основании типового положения о закупке, в связи с чем Департамент отмечает, что само по себе определение бюджетного учреждения в качестве лица, для которого применение типового положения о закупке является обязательным, не означает наличие у такого учреждения положения о закупке.</w:t>
      </w:r>
      <w:bookmarkStart w:id="0" w:name="_GoBack"/>
      <w:bookmarkEnd w:id="0"/>
      <w:r>
        <w:t> </w:t>
      </w:r>
    </w:p>
    <w:p w:rsidR="00397EF1" w:rsidRDefault="00397EF1" w:rsidP="00397EF1">
      <w:pPr>
        <w:jc w:val="right"/>
      </w:pPr>
      <w:r>
        <w:t>Заместитель директора Департамента</w:t>
      </w:r>
    </w:p>
    <w:p w:rsidR="00397EF1" w:rsidRDefault="00397EF1" w:rsidP="00397EF1">
      <w:pPr>
        <w:jc w:val="right"/>
      </w:pPr>
      <w:r>
        <w:t>А.В.ГРИНЕНКО</w:t>
      </w:r>
    </w:p>
    <w:p w:rsidR="00397EF1" w:rsidRDefault="00397EF1" w:rsidP="00397EF1">
      <w:r>
        <w:t>28.05.2020</w:t>
      </w:r>
    </w:p>
    <w:p w:rsidR="00397EF1" w:rsidRDefault="00397EF1" w:rsidP="00397EF1">
      <w:r>
        <w:t> </w:t>
      </w:r>
    </w:p>
    <w:p w:rsidR="006926A9" w:rsidRDefault="006926A9"/>
    <w:sectPr w:rsidR="0069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F1"/>
    <w:rsid w:val="00397EF1"/>
    <w:rsid w:val="0069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8F3B3-46A1-4041-995A-7485E2A3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EF1"/>
    <w:rPr>
      <w:color w:val="0000FF"/>
      <w:u w:val="single"/>
    </w:rPr>
  </w:style>
  <w:style w:type="character" w:customStyle="1" w:styleId="blk">
    <w:name w:val="blk"/>
    <w:basedOn w:val="a0"/>
    <w:rsid w:val="00397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2022-01-19T10:44:00Z</dcterms:created>
  <dcterms:modified xsi:type="dcterms:W3CDTF">2022-01-19T10:47:00Z</dcterms:modified>
</cp:coreProperties>
</file>