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8A" w:rsidRDefault="0071128A" w:rsidP="007112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1128A" w:rsidRDefault="0071128A" w:rsidP="007112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1128A" w:rsidRDefault="0071128A" w:rsidP="007112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1128A" w:rsidRDefault="0071128A" w:rsidP="007112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5 мая 2020 г. № 24-04-08/36286 </w:t>
      </w:r>
    </w:p>
    <w:p w:rsidR="0071128A" w:rsidRDefault="0071128A" w:rsidP="0071128A">
      <w:pPr>
        <w:rPr>
          <w:rFonts w:ascii="Times New Roman" w:hAnsi="Times New Roman" w:cs="Times New Roman"/>
        </w:rPr>
      </w:pPr>
      <w:r>
        <w:t xml:space="preserve">  </w:t>
      </w:r>
    </w:p>
    <w:p w:rsidR="0071128A" w:rsidRDefault="0071128A" w:rsidP="0071128A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02.04.2020 по вопросу осуществления ведомственного контроля в соответствии с положениями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71128A" w:rsidRDefault="0071128A" w:rsidP="0071128A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71128A" w:rsidRDefault="0071128A" w:rsidP="0071128A">
      <w:pPr>
        <w:ind w:firstLine="540"/>
        <w:jc w:val="both"/>
      </w:pPr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71128A" w:rsidRDefault="0071128A" w:rsidP="0071128A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71128A" w:rsidRDefault="0071128A" w:rsidP="0071128A">
      <w:pPr>
        <w:ind w:firstLine="540"/>
        <w:jc w:val="both"/>
      </w:pPr>
      <w:proofErr w:type="gramStart"/>
      <w:r>
        <w:t xml:space="preserve">В соответствии с положениями статьи 6.1 Закона № 223-ФЗ на муниципальном уровне ведомственный контроль за соблюдением требований Закона № 223-ФЗ и иных принятых в соответствии с ним нормативных правовых актов Российской Федерации осуществляют муниципальные органы, осуществляющие функции и полномочия учредителя в отношении муниципальных учреждений, права собственника имущества муниципальных унитарных предприятий в порядке, установленном местными администрациями. </w:t>
      </w:r>
      <w:proofErr w:type="gramEnd"/>
    </w:p>
    <w:p w:rsidR="0071128A" w:rsidRDefault="0071128A" w:rsidP="0071128A">
      <w:pPr>
        <w:ind w:firstLine="540"/>
        <w:jc w:val="both"/>
      </w:pPr>
      <w:r>
        <w:t xml:space="preserve">Согласно части 4 статьи 51 Федерального закона от 06.10.2003 № 131-ФЗ "Об общих принципах организации местного самоуправления в Российской Федерации" (далее - Закон № 131-ФЗ) муниципальные образования могут создавать муниципальные предприятия и учреждения, необходимые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 местного самоуправления. 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уставы. </w:t>
      </w:r>
    </w:p>
    <w:p w:rsidR="0071128A" w:rsidRDefault="0071128A" w:rsidP="0071128A">
      <w:pPr>
        <w:ind w:firstLine="540"/>
        <w:jc w:val="both"/>
      </w:pPr>
      <w:r>
        <w:t xml:space="preserve">Структура органов местного самоуправления, их функции установлены главой 6 Закона № 131-ФЗ, в частности: </w:t>
      </w:r>
    </w:p>
    <w:p w:rsidR="0071128A" w:rsidRDefault="0071128A" w:rsidP="0071128A">
      <w:pPr>
        <w:ind w:firstLine="540"/>
        <w:jc w:val="both"/>
      </w:pPr>
      <w:r>
        <w:t xml:space="preserve">согласно части 7 статьи 37 Закона № 131-ФЗ местная администрация обладает правами юридического лица; </w:t>
      </w:r>
    </w:p>
    <w:p w:rsidR="0071128A" w:rsidRDefault="0071128A" w:rsidP="0071128A">
      <w:pPr>
        <w:ind w:firstLine="540"/>
        <w:jc w:val="both"/>
      </w:pPr>
      <w:r>
        <w:lastRenderedPageBreak/>
        <w:t xml:space="preserve">согласно части 2 статьи 41 Закона № 131-ФЗ органы местного самоуправления, которые в соответствии с указанным федеральным законом и уставом муниципального образования наделяются правами юридического лица, являются муниципальными казенными учреждениями, образуемыми для осуществления управленческих функций, и подлежат государственной регистрации в качестве юридических лиц в соответствии с федеральным законом. 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кодексом Российской Федерации применительно к казенным учреждениям. </w:t>
      </w:r>
    </w:p>
    <w:p w:rsidR="0071128A" w:rsidRDefault="0071128A" w:rsidP="0071128A">
      <w:pPr>
        <w:ind w:firstLine="540"/>
        <w:jc w:val="both"/>
      </w:pPr>
      <w:r>
        <w:t xml:space="preserve">На основании изложенного ведомственный контроль, предусмотренный статьей 6.1 Закона № 223-ФЗ, в отношении муниципального автономного учреждения осуществляет уполномоченный орган местного самоуправления, который осуществляет функции и полномочия учредителя такого учреждения. </w:t>
      </w:r>
    </w:p>
    <w:p w:rsidR="0071128A" w:rsidRDefault="0071128A" w:rsidP="0071128A">
      <w:pPr>
        <w:ind w:firstLine="540"/>
        <w:jc w:val="both"/>
      </w:pPr>
      <w:r>
        <w:t xml:space="preserve">При этом вопросы определения такого учредителя, наделения его правами юридического лица не регулируются Законом № 223-ФЗ и должны определяться в соответствии с действующим отраслевым законодательством Российской Федерации, в том числе с Законом № 131-ФЗ. </w:t>
      </w:r>
      <w:bookmarkStart w:id="0" w:name="_GoBack"/>
      <w:bookmarkEnd w:id="0"/>
      <w:r>
        <w:t xml:space="preserve"> </w:t>
      </w:r>
    </w:p>
    <w:p w:rsidR="0071128A" w:rsidRDefault="0071128A" w:rsidP="0071128A">
      <w:r>
        <w:t xml:space="preserve">  </w:t>
      </w:r>
    </w:p>
    <w:p w:rsidR="0071128A" w:rsidRDefault="0071128A" w:rsidP="0071128A">
      <w:pPr>
        <w:jc w:val="right"/>
      </w:pPr>
      <w:r>
        <w:t xml:space="preserve">Заместитель директора Департамента </w:t>
      </w:r>
    </w:p>
    <w:p w:rsidR="0071128A" w:rsidRDefault="0071128A" w:rsidP="0071128A">
      <w:pPr>
        <w:jc w:val="right"/>
      </w:pPr>
      <w:r>
        <w:t xml:space="preserve">А.В.ГРИНЕНКО </w:t>
      </w:r>
    </w:p>
    <w:p w:rsidR="0071128A" w:rsidRDefault="0071128A" w:rsidP="0071128A">
      <w:r>
        <w:t xml:space="preserve">05.05.2020 </w:t>
      </w:r>
    </w:p>
    <w:p w:rsidR="0071128A" w:rsidRDefault="0071128A" w:rsidP="0071128A"/>
    <w:p w:rsidR="006441E1" w:rsidRDefault="006441E1"/>
    <w:sectPr w:rsidR="0064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8A"/>
    <w:rsid w:val="006441E1"/>
    <w:rsid w:val="0071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28A"/>
    <w:rPr>
      <w:color w:val="0000FF"/>
      <w:u w:val="single"/>
    </w:rPr>
  </w:style>
  <w:style w:type="character" w:customStyle="1" w:styleId="blk">
    <w:name w:val="blk"/>
    <w:basedOn w:val="a0"/>
    <w:rsid w:val="00711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28A"/>
    <w:rPr>
      <w:color w:val="0000FF"/>
      <w:u w:val="single"/>
    </w:rPr>
  </w:style>
  <w:style w:type="character" w:customStyle="1" w:styleId="blk">
    <w:name w:val="blk"/>
    <w:basedOn w:val="a0"/>
    <w:rsid w:val="00711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2022-03-31T06:40:00Z</dcterms:created>
  <dcterms:modified xsi:type="dcterms:W3CDTF">2022-03-31T06:41:00Z</dcterms:modified>
</cp:coreProperties>
</file>