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31" w:rsidRPr="000C1631" w:rsidRDefault="000C1631" w:rsidP="000C1631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1631">
        <w:rPr>
          <w:rFonts w:ascii="Times New Roman" w:hAnsi="Times New Roman" w:cs="Times New Roman"/>
          <w:b/>
          <w:sz w:val="32"/>
          <w:szCs w:val="32"/>
        </w:rPr>
        <w:t>Письмо Федеральной антимонопольной службы от 27 ноября 2023 г. № ПИ/99723/23 "Правил описания предмета закупки при проведении неконкурентной закупочной процедуры"</w:t>
      </w:r>
    </w:p>
    <w:p w:rsidR="000C1631" w:rsidRPr="000C1631" w:rsidRDefault="000C1631" w:rsidP="000C1631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631" w:rsidRPr="000C1631" w:rsidRDefault="000C1631" w:rsidP="000C16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1631">
        <w:rPr>
          <w:rFonts w:ascii="Times New Roman" w:hAnsi="Times New Roman" w:cs="Times New Roman"/>
          <w:sz w:val="24"/>
          <w:szCs w:val="24"/>
        </w:rPr>
        <w:t xml:space="preserve">ФАС России, рассмотрев обращение от 30.10.2023 по вопросу </w:t>
      </w:r>
      <w:proofErr w:type="gramStart"/>
      <w:r w:rsidRPr="000C1631">
        <w:rPr>
          <w:rFonts w:ascii="Times New Roman" w:hAnsi="Times New Roman" w:cs="Times New Roman"/>
          <w:sz w:val="24"/>
          <w:szCs w:val="24"/>
        </w:rPr>
        <w:t>соблюдения правил описания предмета закупки</w:t>
      </w:r>
      <w:proofErr w:type="gramEnd"/>
      <w:r w:rsidRPr="000C1631">
        <w:rPr>
          <w:rFonts w:ascii="Times New Roman" w:hAnsi="Times New Roman" w:cs="Times New Roman"/>
          <w:sz w:val="24"/>
          <w:szCs w:val="24"/>
        </w:rPr>
        <w:t xml:space="preserve"> при проведении неконкурентной закупочной процедуры в соответствии с требованиями Федерального закона от 18.07.2011 </w:t>
      </w:r>
      <w:r w:rsidR="00084ECF">
        <w:rPr>
          <w:rFonts w:ascii="Times New Roman" w:hAnsi="Times New Roman" w:cs="Times New Roman"/>
          <w:sz w:val="24"/>
          <w:szCs w:val="24"/>
        </w:rPr>
        <w:t>№</w:t>
      </w:r>
      <w:r w:rsidRPr="000C1631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о закупках), сообщает следующее.</w:t>
      </w:r>
    </w:p>
    <w:p w:rsidR="000C1631" w:rsidRPr="000C1631" w:rsidRDefault="000C1631" w:rsidP="000C16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1631">
        <w:rPr>
          <w:rFonts w:ascii="Times New Roman" w:hAnsi="Times New Roman" w:cs="Times New Roman"/>
          <w:sz w:val="24"/>
          <w:szCs w:val="24"/>
        </w:rPr>
        <w:t xml:space="preserve">Согласно частям 1 и 3 статьи 2 Закона о закупках </w:t>
      </w:r>
      <w:proofErr w:type="gramStart"/>
      <w:r w:rsidRPr="000C1631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Pr="000C1631">
        <w:rPr>
          <w:rFonts w:ascii="Times New Roman" w:hAnsi="Times New Roman" w:cs="Times New Roman"/>
          <w:sz w:val="24"/>
          <w:szCs w:val="24"/>
        </w:rPr>
        <w:t xml:space="preserve"> о закупке принимается в соответствии с Конституцией Российской Федерации, Гражданским кодексом Российской Федерации, Законом о закупках, другими федеральными законами и иными нормативными правовыми актами Российской Федерации.</w:t>
      </w:r>
    </w:p>
    <w:p w:rsidR="000C1631" w:rsidRPr="000C1631" w:rsidRDefault="000C1631" w:rsidP="000C16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1631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2 Закона о закупках </w:t>
      </w:r>
      <w:proofErr w:type="gramStart"/>
      <w:r w:rsidRPr="000C1631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Pr="000C1631">
        <w:rPr>
          <w:rFonts w:ascii="Times New Roman" w:hAnsi="Times New Roman" w:cs="Times New Roman"/>
          <w:sz w:val="24"/>
          <w:szCs w:val="24"/>
        </w:rPr>
        <w:t xml:space="preserve"> о закупке является документом, который регламентирует закупочную деятельность заказчика и должен содержать требования к закупке, порядок заключения и исполнения договоров, а также иные связанные с обеспечением закупки положения.</w:t>
      </w:r>
    </w:p>
    <w:p w:rsidR="000C1631" w:rsidRPr="000C1631" w:rsidRDefault="000C1631" w:rsidP="000C16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1631">
        <w:rPr>
          <w:rFonts w:ascii="Times New Roman" w:hAnsi="Times New Roman" w:cs="Times New Roman"/>
          <w:sz w:val="24"/>
          <w:szCs w:val="24"/>
        </w:rPr>
        <w:t>Согласно положениям части 3.2 статьи 3 Закона о закупках способы неконкурентной закупки, в том числе закупка у единственного поставщика (исполнителя, подрядчика), устанавливаются положением о закупке.</w:t>
      </w:r>
    </w:p>
    <w:p w:rsidR="000C1631" w:rsidRPr="000C1631" w:rsidRDefault="000C1631" w:rsidP="000C16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1631">
        <w:rPr>
          <w:rFonts w:ascii="Times New Roman" w:hAnsi="Times New Roman" w:cs="Times New Roman"/>
          <w:sz w:val="24"/>
          <w:szCs w:val="24"/>
        </w:rPr>
        <w:t>Таким образом, заказчик самостоятельно определяет в положении о закупке способы закупки, условия и порядок их применения, а также условия заключения и исполнения договора с учетом специфики осуществляемой заказчиком хозяйственной деятельности.</w:t>
      </w:r>
    </w:p>
    <w:p w:rsidR="000C1631" w:rsidRPr="000C1631" w:rsidRDefault="000C1631" w:rsidP="000C16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1631">
        <w:rPr>
          <w:rFonts w:ascii="Times New Roman" w:hAnsi="Times New Roman" w:cs="Times New Roman"/>
          <w:sz w:val="24"/>
          <w:szCs w:val="24"/>
        </w:rPr>
        <w:t>При этом пунктом 6.1 статьи 3 Закона о закупках установлены правила описании предмета закупки исключительно в отношении конкурентных закупочных процедур.</w:t>
      </w:r>
    </w:p>
    <w:p w:rsidR="000C1631" w:rsidRPr="000C1631" w:rsidRDefault="000C1631" w:rsidP="000C16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1631">
        <w:rPr>
          <w:rFonts w:ascii="Times New Roman" w:hAnsi="Times New Roman" w:cs="Times New Roman"/>
          <w:sz w:val="24"/>
          <w:szCs w:val="24"/>
        </w:rPr>
        <w:t xml:space="preserve">Учитывая изложенное, положение о закупке (типовое положение о закупке) принимается заказчиком самостоятельно с учетом положений законодательства Российской Федерации, что позволяет учесть </w:t>
      </w:r>
      <w:proofErr w:type="gramStart"/>
      <w:r w:rsidRPr="000C1631">
        <w:rPr>
          <w:rFonts w:ascii="Times New Roman" w:hAnsi="Times New Roman" w:cs="Times New Roman"/>
          <w:sz w:val="24"/>
          <w:szCs w:val="24"/>
        </w:rPr>
        <w:t>особенности</w:t>
      </w:r>
      <w:proofErr w:type="gramEnd"/>
      <w:r w:rsidRPr="000C1631">
        <w:rPr>
          <w:rFonts w:ascii="Times New Roman" w:hAnsi="Times New Roman" w:cs="Times New Roman"/>
          <w:sz w:val="24"/>
          <w:szCs w:val="24"/>
        </w:rPr>
        <w:t xml:space="preserve"> осуществляемой им хозяйственной деятельности.</w:t>
      </w:r>
    </w:p>
    <w:p w:rsidR="000C1631" w:rsidRPr="000C1631" w:rsidRDefault="000C1631" w:rsidP="000C16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1631">
        <w:rPr>
          <w:rFonts w:ascii="Times New Roman" w:hAnsi="Times New Roman" w:cs="Times New Roman"/>
          <w:sz w:val="24"/>
          <w:szCs w:val="24"/>
        </w:rPr>
        <w:t xml:space="preserve">Вместе с тем ФАС России считает необходимым сообщить, что для целей экономической эффективности закупка товаров, работ, услуг у единственного поставщика целесообразна в случае, если такие товары, работы, услуги обращаются на </w:t>
      </w:r>
      <w:proofErr w:type="spellStart"/>
      <w:r w:rsidRPr="000C1631">
        <w:rPr>
          <w:rFonts w:ascii="Times New Roman" w:hAnsi="Times New Roman" w:cs="Times New Roman"/>
          <w:sz w:val="24"/>
          <w:szCs w:val="24"/>
        </w:rPr>
        <w:t>низкоконкурентных</w:t>
      </w:r>
      <w:proofErr w:type="spellEnd"/>
      <w:r w:rsidRPr="000C1631">
        <w:rPr>
          <w:rFonts w:ascii="Times New Roman" w:hAnsi="Times New Roman" w:cs="Times New Roman"/>
          <w:sz w:val="24"/>
          <w:szCs w:val="24"/>
        </w:rPr>
        <w:t xml:space="preserve"> рынках, или проведение конкурсных, аукционных процедур нецелесообразно по объективным причинам, например, ликвидация последствий чрезвычайных ситуаций, последствий непреодолимой силы (пункт 9 Обзора судебной </w:t>
      </w:r>
      <w:r w:rsidRPr="000C1631">
        <w:rPr>
          <w:rFonts w:ascii="Times New Roman" w:hAnsi="Times New Roman" w:cs="Times New Roman"/>
          <w:sz w:val="24"/>
          <w:szCs w:val="24"/>
        </w:rPr>
        <w:lastRenderedPageBreak/>
        <w:t>практики по вопросам, связанным с применением Закона</w:t>
      </w:r>
      <w:proofErr w:type="gramEnd"/>
      <w:r w:rsidRPr="000C1631">
        <w:rPr>
          <w:rFonts w:ascii="Times New Roman" w:hAnsi="Times New Roman" w:cs="Times New Roman"/>
          <w:sz w:val="24"/>
          <w:szCs w:val="24"/>
        </w:rPr>
        <w:t xml:space="preserve"> о закупках (утв. Президиумом Верховного Суда Российской Федерации 16.05.2018)).</w:t>
      </w:r>
    </w:p>
    <w:p w:rsidR="000C1631" w:rsidRPr="000C1631" w:rsidRDefault="000C1631" w:rsidP="000C16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1631">
        <w:rPr>
          <w:rFonts w:ascii="Times New Roman" w:hAnsi="Times New Roman" w:cs="Times New Roman"/>
          <w:sz w:val="24"/>
          <w:szCs w:val="24"/>
        </w:rPr>
        <w:t xml:space="preserve">Аналогичный вывод изложен в определении Судебной коллегии по экономическим спорам Верховного Суда Российской Федерации от 16.09.2021 </w:t>
      </w:r>
      <w:r w:rsidR="00084ECF">
        <w:rPr>
          <w:rFonts w:ascii="Times New Roman" w:hAnsi="Times New Roman" w:cs="Times New Roman"/>
          <w:sz w:val="24"/>
          <w:szCs w:val="24"/>
        </w:rPr>
        <w:t>№</w:t>
      </w:r>
      <w:r w:rsidRPr="000C1631">
        <w:rPr>
          <w:rFonts w:ascii="Times New Roman" w:hAnsi="Times New Roman" w:cs="Times New Roman"/>
          <w:sz w:val="24"/>
          <w:szCs w:val="24"/>
        </w:rPr>
        <w:t xml:space="preserve"> 306-ЭС21-13429 по делу </w:t>
      </w:r>
      <w:r w:rsidR="00084ECF">
        <w:rPr>
          <w:rFonts w:ascii="Times New Roman" w:hAnsi="Times New Roman" w:cs="Times New Roman"/>
          <w:sz w:val="24"/>
          <w:szCs w:val="24"/>
        </w:rPr>
        <w:t>№</w:t>
      </w:r>
      <w:r w:rsidRPr="000C1631">
        <w:rPr>
          <w:rFonts w:ascii="Times New Roman" w:hAnsi="Times New Roman" w:cs="Times New Roman"/>
          <w:sz w:val="24"/>
          <w:szCs w:val="24"/>
        </w:rPr>
        <w:t xml:space="preserve"> А57-6544/2020.</w:t>
      </w:r>
    </w:p>
    <w:p w:rsidR="000C1631" w:rsidRPr="000C1631" w:rsidRDefault="000C1631" w:rsidP="000C16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1631">
        <w:rPr>
          <w:rFonts w:ascii="Times New Roman" w:hAnsi="Times New Roman" w:cs="Times New Roman"/>
          <w:sz w:val="24"/>
          <w:szCs w:val="24"/>
        </w:rPr>
        <w:t xml:space="preserve">Дополнительно ФАС России отмечает, что в соответствии с Положением о Федеральной антимонопольной службе, утвержденным постановлением Правительства Российской Федерации от 30.06.2004 </w:t>
      </w:r>
      <w:r w:rsidR="00084ECF">
        <w:rPr>
          <w:rFonts w:ascii="Times New Roman" w:hAnsi="Times New Roman" w:cs="Times New Roman"/>
          <w:sz w:val="24"/>
          <w:szCs w:val="24"/>
        </w:rPr>
        <w:t>№</w:t>
      </w:r>
      <w:r w:rsidRPr="000C1631">
        <w:rPr>
          <w:rFonts w:ascii="Times New Roman" w:hAnsi="Times New Roman" w:cs="Times New Roman"/>
          <w:sz w:val="24"/>
          <w:szCs w:val="24"/>
        </w:rPr>
        <w:t xml:space="preserve"> 331 "Об утверждении Положения о Федеральной антимонопольной службе", ФАС России не наделена полномочиями по оценке правомерности и обоснованности включения тех или иных требований в положение о закупке, а также по согласованию текста положения о закупке.</w:t>
      </w:r>
      <w:proofErr w:type="gramEnd"/>
    </w:p>
    <w:p w:rsidR="000C1631" w:rsidRPr="000C1631" w:rsidRDefault="000C1631" w:rsidP="000C16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1631">
        <w:rPr>
          <w:rFonts w:ascii="Times New Roman" w:hAnsi="Times New Roman" w:cs="Times New Roman"/>
          <w:sz w:val="24"/>
          <w:szCs w:val="24"/>
        </w:rPr>
        <w:t xml:space="preserve">Кроме того, наличие либо отсутствие признаков нарушения Закона о </w:t>
      </w:r>
      <w:proofErr w:type="gramStart"/>
      <w:r w:rsidRPr="000C1631">
        <w:rPr>
          <w:rFonts w:ascii="Times New Roman" w:hAnsi="Times New Roman" w:cs="Times New Roman"/>
          <w:sz w:val="24"/>
          <w:szCs w:val="24"/>
        </w:rPr>
        <w:t>закупках</w:t>
      </w:r>
      <w:proofErr w:type="gramEnd"/>
      <w:r w:rsidRPr="000C1631">
        <w:rPr>
          <w:rFonts w:ascii="Times New Roman" w:hAnsi="Times New Roman" w:cs="Times New Roman"/>
          <w:sz w:val="24"/>
          <w:szCs w:val="24"/>
        </w:rPr>
        <w:t xml:space="preserve"> возможно установить при рассмотрении конкретной закупки при поступлении жалобы, поданной в порядке, установленном статьей 18.1 Федерального закона от 26.07.2006 </w:t>
      </w:r>
      <w:r w:rsidR="00084ECF">
        <w:rPr>
          <w:rFonts w:ascii="Times New Roman" w:hAnsi="Times New Roman" w:cs="Times New Roman"/>
          <w:sz w:val="24"/>
          <w:szCs w:val="24"/>
        </w:rPr>
        <w:t>№</w:t>
      </w:r>
      <w:r w:rsidRPr="000C1631">
        <w:rPr>
          <w:rFonts w:ascii="Times New Roman" w:hAnsi="Times New Roman" w:cs="Times New Roman"/>
          <w:sz w:val="24"/>
          <w:szCs w:val="24"/>
        </w:rPr>
        <w:t xml:space="preserve"> 135-ФЗ "О защите конкуренции", исходя из положений документации о закупке и всех обстоятельств дела.</w:t>
      </w:r>
    </w:p>
    <w:p w:rsidR="000C1631" w:rsidRPr="000C1631" w:rsidRDefault="000C1631" w:rsidP="000C16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471C" w:rsidRPr="006241ED" w:rsidRDefault="000C1631" w:rsidP="000C1631">
      <w:pPr>
        <w:jc w:val="both"/>
        <w:rPr>
          <w:rFonts w:ascii="Times New Roman" w:hAnsi="Times New Roman" w:cs="Times New Roman"/>
          <w:sz w:val="24"/>
          <w:szCs w:val="24"/>
        </w:rPr>
      </w:pPr>
      <w:r w:rsidRPr="000C1631">
        <w:rPr>
          <w:rFonts w:ascii="Times New Roman" w:hAnsi="Times New Roman" w:cs="Times New Roman"/>
          <w:sz w:val="24"/>
          <w:szCs w:val="24"/>
        </w:rPr>
        <w:t>П.В. Иванов</w:t>
      </w:r>
    </w:p>
    <w:sectPr w:rsidR="00DD471C" w:rsidRPr="006241ED" w:rsidSect="00DD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145"/>
    <w:rsid w:val="00053FCA"/>
    <w:rsid w:val="00084ECF"/>
    <w:rsid w:val="000C1631"/>
    <w:rsid w:val="006241ED"/>
    <w:rsid w:val="009A17C8"/>
    <w:rsid w:val="00AC2145"/>
    <w:rsid w:val="00DD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1C"/>
  </w:style>
  <w:style w:type="paragraph" w:styleId="1">
    <w:name w:val="heading 1"/>
    <w:basedOn w:val="a"/>
    <w:link w:val="10"/>
    <w:uiPriority w:val="9"/>
    <w:qFormat/>
    <w:rsid w:val="00AC2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1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2024-10-02T08:22:00Z</dcterms:created>
  <dcterms:modified xsi:type="dcterms:W3CDTF">2024-10-02T08:22:00Z</dcterms:modified>
</cp:coreProperties>
</file>