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443" w:rsidRPr="00837443" w:rsidRDefault="00837443" w:rsidP="00837443">
      <w:pPr>
        <w:ind w:firstLine="15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443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837443" w:rsidRPr="00837443" w:rsidRDefault="00837443" w:rsidP="00837443">
      <w:pPr>
        <w:ind w:firstLine="15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443" w:rsidRPr="00837443" w:rsidRDefault="00837443" w:rsidP="00837443">
      <w:pPr>
        <w:ind w:firstLine="15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443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837443" w:rsidRPr="00837443" w:rsidRDefault="00837443" w:rsidP="00837443">
      <w:pPr>
        <w:ind w:firstLine="15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443">
        <w:rPr>
          <w:rFonts w:ascii="Times New Roman" w:hAnsi="Times New Roman" w:cs="Times New Roman"/>
          <w:b/>
          <w:sz w:val="28"/>
          <w:szCs w:val="28"/>
        </w:rPr>
        <w:t xml:space="preserve">от 4 февраля 2025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837443">
        <w:rPr>
          <w:rFonts w:ascii="Times New Roman" w:hAnsi="Times New Roman" w:cs="Times New Roman"/>
          <w:b/>
          <w:sz w:val="28"/>
          <w:szCs w:val="28"/>
        </w:rPr>
        <w:t xml:space="preserve"> 03-07-11/9637</w:t>
      </w:r>
      <w:r w:rsidRPr="00837443">
        <w:rPr>
          <w:rFonts w:ascii="Times New Roman" w:hAnsi="Times New Roman" w:cs="Times New Roman"/>
          <w:b/>
          <w:sz w:val="28"/>
          <w:szCs w:val="28"/>
        </w:rPr>
        <w:t xml:space="preserve"> "О цене договора при осуществлении закупок отдельными видами </w:t>
      </w:r>
      <w:proofErr w:type="spellStart"/>
      <w:r w:rsidRPr="00837443">
        <w:rPr>
          <w:rFonts w:ascii="Times New Roman" w:hAnsi="Times New Roman" w:cs="Times New Roman"/>
          <w:b/>
          <w:sz w:val="28"/>
          <w:szCs w:val="28"/>
        </w:rPr>
        <w:t>юрлиц</w:t>
      </w:r>
      <w:proofErr w:type="spellEnd"/>
      <w:r w:rsidRPr="00837443">
        <w:rPr>
          <w:rFonts w:ascii="Times New Roman" w:hAnsi="Times New Roman" w:cs="Times New Roman"/>
          <w:b/>
          <w:sz w:val="28"/>
          <w:szCs w:val="28"/>
        </w:rPr>
        <w:t>, а также об НДС при реализации организацией, применяющей УСН, товаров (работ, услуг) в рамках закупок с 01.01.2025"</w:t>
      </w:r>
    </w:p>
    <w:p w:rsidR="00837443" w:rsidRPr="00837443" w:rsidRDefault="00837443" w:rsidP="00837443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37443">
        <w:rPr>
          <w:rFonts w:ascii="Times New Roman" w:hAnsi="Times New Roman" w:cs="Times New Roman"/>
          <w:sz w:val="24"/>
          <w:szCs w:val="24"/>
        </w:rPr>
        <w:t> </w:t>
      </w:r>
    </w:p>
    <w:p w:rsidR="00837443" w:rsidRPr="00837443" w:rsidRDefault="00837443" w:rsidP="00837443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37443">
        <w:rPr>
          <w:rFonts w:ascii="Times New Roman" w:hAnsi="Times New Roman" w:cs="Times New Roman"/>
          <w:sz w:val="24"/>
          <w:szCs w:val="24"/>
        </w:rPr>
        <w:t xml:space="preserve">В связи с обращением, зарегистрированным в Минфине России 12 декабря 2024 г., по вопросам применения с 1 января 2025 года налога на добавленную стоимость (далее - НДС) в ситуации и при условиях, изложенных в обращении, Департамент налоговой политики сообщает, что решение поставленных в обращении вопросов предполагает проведение анализа договоров, заключенных организацией в соответствии с Федеральным законом от 18 июля 2011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37443">
        <w:rPr>
          <w:rFonts w:ascii="Times New Roman" w:hAnsi="Times New Roman" w:cs="Times New Roman"/>
          <w:sz w:val="24"/>
          <w:szCs w:val="24"/>
        </w:rPr>
        <w:t xml:space="preserve"> 223-ФЗ "О закупках товаров, работ, услуг отдельными видами юридических лиц"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37443">
        <w:rPr>
          <w:rFonts w:ascii="Times New Roman" w:hAnsi="Times New Roman" w:cs="Times New Roman"/>
          <w:sz w:val="24"/>
          <w:szCs w:val="24"/>
        </w:rPr>
        <w:t xml:space="preserve"> 223-ФЗ).</w:t>
      </w:r>
    </w:p>
    <w:p w:rsidR="00837443" w:rsidRPr="00837443" w:rsidRDefault="00837443" w:rsidP="00837443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37443">
        <w:rPr>
          <w:rFonts w:ascii="Times New Roman" w:hAnsi="Times New Roman" w:cs="Times New Roman"/>
          <w:sz w:val="24"/>
          <w:szCs w:val="24"/>
        </w:rPr>
        <w:t xml:space="preserve">В то же время согласно пункту 11.8 Регламента Министерства финансов Российской Федерации, утвержденного приказом Минфина России от 14 сентября 2018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37443">
        <w:rPr>
          <w:rFonts w:ascii="Times New Roman" w:hAnsi="Times New Roman" w:cs="Times New Roman"/>
          <w:sz w:val="24"/>
          <w:szCs w:val="24"/>
        </w:rPr>
        <w:t xml:space="preserve"> 194н, в Минфине России не рассматриваются по существу обращения организаций по проведению экспертиз договоров, учредительных и иных документов организаций, а также по оценке конкретных хозяйственных ситуаций.</w:t>
      </w:r>
    </w:p>
    <w:p w:rsidR="00837443" w:rsidRPr="00837443" w:rsidRDefault="00837443" w:rsidP="00837443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37443">
        <w:rPr>
          <w:rFonts w:ascii="Times New Roman" w:hAnsi="Times New Roman" w:cs="Times New Roman"/>
          <w:sz w:val="24"/>
          <w:szCs w:val="24"/>
        </w:rPr>
        <w:t>В связи с этим, а также учитывая, что положениями Налогового кодекса Российской Федерации (далее - Кодекс) не регулируются вопросы, касающиеся порядка определения цены договоров, дать ответ по существу вопросов, изложенных в обращении, не представляется возможным.</w:t>
      </w:r>
    </w:p>
    <w:p w:rsidR="00837443" w:rsidRPr="00837443" w:rsidRDefault="00837443" w:rsidP="00837443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37443">
        <w:rPr>
          <w:rFonts w:ascii="Times New Roman" w:hAnsi="Times New Roman" w:cs="Times New Roman"/>
          <w:sz w:val="24"/>
          <w:szCs w:val="24"/>
        </w:rPr>
        <w:t xml:space="preserve">Одновременно отмечаем, что согласно части 1 статьи 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37443">
        <w:rPr>
          <w:rFonts w:ascii="Times New Roman" w:hAnsi="Times New Roman" w:cs="Times New Roman"/>
          <w:sz w:val="24"/>
          <w:szCs w:val="24"/>
        </w:rPr>
        <w:t xml:space="preserve"> 223-ФЗ при закупке товаров, работ, услуг заказчики руководствуются в том числе Гражданским кодексом Российской Федерации (далее - Гражданский кодекс),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37443">
        <w:rPr>
          <w:rFonts w:ascii="Times New Roman" w:hAnsi="Times New Roman" w:cs="Times New Roman"/>
          <w:sz w:val="24"/>
          <w:szCs w:val="24"/>
        </w:rPr>
        <w:t xml:space="preserve"> 223-ФЗ, а также принятыми в соответствии с ними и утвержденными правовыми актами, регламентирующими правила закупки (далее - положение о закупке), которые должны содержать требования к закупке, в том числе порядок исполнения договоров.</w:t>
      </w:r>
    </w:p>
    <w:p w:rsidR="00837443" w:rsidRPr="00837443" w:rsidRDefault="00837443" w:rsidP="00837443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37443">
        <w:rPr>
          <w:rFonts w:ascii="Times New Roman" w:hAnsi="Times New Roman" w:cs="Times New Roman"/>
          <w:sz w:val="24"/>
          <w:szCs w:val="24"/>
        </w:rPr>
        <w:t xml:space="preserve">В этой связи договор, заключенный по результатам осуществленной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37443">
        <w:rPr>
          <w:rFonts w:ascii="Times New Roman" w:hAnsi="Times New Roman" w:cs="Times New Roman"/>
          <w:sz w:val="24"/>
          <w:szCs w:val="24"/>
        </w:rPr>
        <w:t xml:space="preserve"> 223-ФЗ закупки, подлежит исполнению в том числе в части оплаты заказчиком поставленного товара, выполненной работы (ее результатов), оказанной услуги в соответствии с требованиями законодательства Российской Федерации, в том числе Гражданским кодексом, положением о закупке и условиями, предусмотренными договором.</w:t>
      </w:r>
    </w:p>
    <w:p w:rsidR="00837443" w:rsidRPr="00837443" w:rsidRDefault="00837443" w:rsidP="00837443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37443">
        <w:rPr>
          <w:rFonts w:ascii="Times New Roman" w:hAnsi="Times New Roman" w:cs="Times New Roman"/>
          <w:sz w:val="24"/>
          <w:szCs w:val="24"/>
        </w:rPr>
        <w:t xml:space="preserve">Также с учетом частей 1 и 2 статьи 2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37443">
        <w:rPr>
          <w:rFonts w:ascii="Times New Roman" w:hAnsi="Times New Roman" w:cs="Times New Roman"/>
          <w:sz w:val="24"/>
          <w:szCs w:val="24"/>
        </w:rPr>
        <w:t xml:space="preserve"> 223-ФЗ основания и порядок изменения и расторжения договора регулируются ГК РФ и положением о закупке.</w:t>
      </w:r>
    </w:p>
    <w:p w:rsidR="00837443" w:rsidRPr="00837443" w:rsidRDefault="00837443" w:rsidP="00837443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37443">
        <w:rPr>
          <w:rFonts w:ascii="Times New Roman" w:hAnsi="Times New Roman" w:cs="Times New Roman"/>
          <w:sz w:val="24"/>
          <w:szCs w:val="24"/>
        </w:rPr>
        <w:lastRenderedPageBreak/>
        <w:t>Таким образом, вопросы, связанные с изменением договора, решаются сторонами договора в соответствии с нормами Гражданского кодекса, положением о закупке и заключенным договором.</w:t>
      </w:r>
    </w:p>
    <w:p w:rsidR="00837443" w:rsidRPr="00837443" w:rsidRDefault="00837443" w:rsidP="00837443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37443">
        <w:rPr>
          <w:rFonts w:ascii="Times New Roman" w:hAnsi="Times New Roman" w:cs="Times New Roman"/>
          <w:sz w:val="24"/>
          <w:szCs w:val="24"/>
        </w:rPr>
        <w:t>С 1 января 2025 года вступили в силу положения Кодекса, согласно которым организации и индивидуальные предприниматели, применяющие упрощенную систему налогообложения (далее - УСН), признаются налогоплательщиками НДС.</w:t>
      </w:r>
    </w:p>
    <w:p w:rsidR="00837443" w:rsidRPr="00837443" w:rsidRDefault="00837443" w:rsidP="00837443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37443">
        <w:rPr>
          <w:rFonts w:ascii="Times New Roman" w:hAnsi="Times New Roman" w:cs="Times New Roman"/>
          <w:sz w:val="24"/>
          <w:szCs w:val="24"/>
        </w:rPr>
        <w:t>В то же время указанным организациям и индивидуальным предпринимателям предоставляется освобождение от исполнения обязанностей налогоплательщика, связанных с исчислением и уплатой НДС, в порядке и на условиях, предусмотренных статьей 145 главы 21 "Налог на добавленную стоимость" Кодекса.</w:t>
      </w:r>
    </w:p>
    <w:p w:rsidR="00837443" w:rsidRPr="00837443" w:rsidRDefault="00837443" w:rsidP="00837443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37443">
        <w:rPr>
          <w:rFonts w:ascii="Times New Roman" w:hAnsi="Times New Roman" w:cs="Times New Roman"/>
          <w:sz w:val="24"/>
          <w:szCs w:val="24"/>
        </w:rPr>
        <w:t>В случае если с 1 января 2025 года организация или индивидуальный предприниматель, применяющие УСН, не имеют оснований для освобождения от НДС, предусмотренного статьей 145 Кодекса, операции по реализации товаров (работ, услуг), имущественных прав, осуществляемые с 1 января 2025 года такими организацией или индивидуальным предпринимателем, облагаются НДС в общеустановленном порядке. В связи с этим указанными организацией или индивидуальным предпринимателем при реализации товаров (работ, услуг), имущественных прав, подлежащих налогообложению НДС в соответствии со статьей 146 Кодекса, могут применяться налоговые ставки в размере 0, 10 или 20 процентов, указанные в пунктах 1 - 3 статьи 164 Кодекса, если этими организацией или индивидуальным предпринимателем решение о применении норм пункта 8 статьи 164 Кодекса не принято. При этом организация или индивидуальный предприниматель вправе перейти на исчисление и уплату НДС по налоговым ставкам в размере 5 или 7 процентов, указанным в пункте 8 статьи 164 Кодекса, а также 0 процентов (в отношении операций, указанных в подпунктах 1 - 1.2, 2.1 - 3.1, 7 и 11 пункта 1 статьи 164 Кодекса).</w:t>
      </w:r>
    </w:p>
    <w:p w:rsidR="00837443" w:rsidRPr="00837443" w:rsidRDefault="00837443" w:rsidP="00837443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37443">
        <w:rPr>
          <w:rFonts w:ascii="Times New Roman" w:hAnsi="Times New Roman" w:cs="Times New Roman"/>
          <w:sz w:val="24"/>
          <w:szCs w:val="24"/>
        </w:rPr>
        <w:t>Согласно пункту 1 статьи 166 Кодекса сумма НДС при определении налоговой базы в соответствии со статьями 154 - 159 и 162 Кодекса исчисляется как соответствующая налоговой ставке процентная доля налоговой базы, а при раздельном учете - как сумма НДС, полученная в результате сложения сумм НДС, исчисляемых отдельно как соответствующие налоговым ставкам процентные доли соответствующих налоговых баз. При этом согласно пункту 1 статьи 154 Кодекса налоговая база по НДС при реализации налогоплательщиком товаров (работ, услуг) определяется как стоимость этих товаров (работ, услуг), исчисленная исходя из цен, определяемых в соответствии со статьей 105.3 Кодекса, и без включения в них НДС.</w:t>
      </w:r>
    </w:p>
    <w:p w:rsidR="00837443" w:rsidRPr="00837443" w:rsidRDefault="00837443" w:rsidP="00837443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37443">
        <w:rPr>
          <w:rFonts w:ascii="Times New Roman" w:hAnsi="Times New Roman" w:cs="Times New Roman"/>
          <w:sz w:val="24"/>
          <w:szCs w:val="24"/>
        </w:rPr>
        <w:t>В соответствии с пунктом 1 статьи 168 Кодекса при реализации товаров (работ, услуг) налогоплательщики НДС дополнительно к цене (тарифу) реализуемых товаров (работ, услуг) обязаны предъявить к уплате покупателю этих товаров (работ, услуг) соответствующую сумму НДС.</w:t>
      </w:r>
    </w:p>
    <w:p w:rsidR="00837443" w:rsidRPr="00837443" w:rsidRDefault="00837443" w:rsidP="00837443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37443">
        <w:rPr>
          <w:rFonts w:ascii="Times New Roman" w:hAnsi="Times New Roman" w:cs="Times New Roman"/>
          <w:sz w:val="24"/>
          <w:szCs w:val="24"/>
        </w:rPr>
        <w:t xml:space="preserve">Учитывая изложенное, налоговая база по НДС в отношении товаров (работ, услуг), реализуемых с 1 января 2025 года организацией или индивидуальным предпринимателем, применяющими УСН и не имеющими оснований для освобождения от НДС, предусмотренного статьей 145 Кодекса, определяется как стоимость этих товаров (работ, услуг), исчисленная исходя из цен, определяемых в соответствии со статьей 105.3 Кодекса, и без включения в них НДС. При этом сумма НДС, исчисленная такими организацией или индивидуальным предпринимателем исходя из указанной налоговой </w:t>
      </w:r>
      <w:r w:rsidRPr="00837443">
        <w:rPr>
          <w:rFonts w:ascii="Times New Roman" w:hAnsi="Times New Roman" w:cs="Times New Roman"/>
          <w:sz w:val="24"/>
          <w:szCs w:val="24"/>
        </w:rPr>
        <w:lastRenderedPageBreak/>
        <w:t>базы, предъявляется к уплате покупателю товаров (работ, услуг) дополнительно к цене (тарифу) реализуемых ими товаров (работ, услуг).</w:t>
      </w:r>
    </w:p>
    <w:p w:rsidR="00837443" w:rsidRPr="00837443" w:rsidRDefault="00837443" w:rsidP="00837443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37443">
        <w:rPr>
          <w:rFonts w:ascii="Times New Roman" w:hAnsi="Times New Roman" w:cs="Times New Roman"/>
          <w:sz w:val="24"/>
          <w:szCs w:val="24"/>
        </w:rPr>
        <w:t xml:space="preserve">Настоящее письмо не содержит правовых норм или общих правил, конкретизирующих нормативные предписания, и не является нормативным правовым актом. В соответствии с письмом Минфина России от 7 августа 2007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37443">
        <w:rPr>
          <w:rFonts w:ascii="Times New Roman" w:hAnsi="Times New Roman" w:cs="Times New Roman"/>
          <w:sz w:val="24"/>
          <w:szCs w:val="24"/>
        </w:rPr>
        <w:t xml:space="preserve"> 03-02-07/2-138 направляемое письмо Департамента имеет информационно-разъяснительный характер по вопросам применения законодательства Российской Федерации о налогах и сборах и не препятствует руководствоваться нормами законодательства о налогах и сборах в понимании, отличающемся от трактовки, изложенной в настоящем письме.</w:t>
      </w:r>
    </w:p>
    <w:bookmarkEnd w:id="0"/>
    <w:p w:rsidR="00837443" w:rsidRPr="00837443" w:rsidRDefault="00837443" w:rsidP="00837443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37443">
        <w:rPr>
          <w:rFonts w:ascii="Times New Roman" w:hAnsi="Times New Roman" w:cs="Times New Roman"/>
          <w:sz w:val="24"/>
          <w:szCs w:val="24"/>
        </w:rPr>
        <w:t> </w:t>
      </w:r>
    </w:p>
    <w:p w:rsidR="00837443" w:rsidRPr="00837443" w:rsidRDefault="00837443" w:rsidP="00837443">
      <w:pPr>
        <w:rPr>
          <w:rFonts w:ascii="Times New Roman" w:hAnsi="Times New Roman" w:cs="Times New Roman"/>
          <w:sz w:val="24"/>
          <w:szCs w:val="24"/>
        </w:rPr>
      </w:pPr>
      <w:r w:rsidRPr="00837443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837443" w:rsidRPr="00837443" w:rsidRDefault="00837443" w:rsidP="00837443">
      <w:pPr>
        <w:rPr>
          <w:rFonts w:ascii="Times New Roman" w:hAnsi="Times New Roman" w:cs="Times New Roman"/>
          <w:sz w:val="24"/>
          <w:szCs w:val="24"/>
        </w:rPr>
      </w:pPr>
      <w:r w:rsidRPr="00837443">
        <w:rPr>
          <w:rFonts w:ascii="Times New Roman" w:hAnsi="Times New Roman" w:cs="Times New Roman"/>
          <w:sz w:val="24"/>
          <w:szCs w:val="24"/>
        </w:rPr>
        <w:t>Н.А.КУЗЬМИНА</w:t>
      </w:r>
    </w:p>
    <w:p w:rsidR="00837443" w:rsidRPr="00837443" w:rsidRDefault="00837443" w:rsidP="00837443">
      <w:pPr>
        <w:rPr>
          <w:rFonts w:ascii="Times New Roman" w:hAnsi="Times New Roman" w:cs="Times New Roman"/>
          <w:sz w:val="24"/>
          <w:szCs w:val="24"/>
        </w:rPr>
      </w:pPr>
      <w:r w:rsidRPr="00837443">
        <w:rPr>
          <w:rFonts w:ascii="Times New Roman" w:hAnsi="Times New Roman" w:cs="Times New Roman"/>
          <w:sz w:val="24"/>
          <w:szCs w:val="24"/>
        </w:rPr>
        <w:t>04.02.2025</w:t>
      </w:r>
    </w:p>
    <w:p w:rsidR="00DB01A8" w:rsidRPr="00837443" w:rsidRDefault="00837443" w:rsidP="00837443">
      <w:pPr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837443">
        <w:rPr>
          <w:rFonts w:ascii="Times New Roman" w:hAnsi="Times New Roman" w:cs="Times New Roman"/>
          <w:sz w:val="24"/>
          <w:szCs w:val="24"/>
        </w:rPr>
        <w:t> </w:t>
      </w:r>
    </w:p>
    <w:sectPr w:rsidR="00DB01A8" w:rsidRPr="00837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443"/>
    <w:rsid w:val="00837443"/>
    <w:rsid w:val="00DB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D5DD26-7D7C-4261-9E3C-634CBC91D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2025-03-26T05:20:00Z</dcterms:created>
  <dcterms:modified xsi:type="dcterms:W3CDTF">2025-03-26T05:23:00Z</dcterms:modified>
</cp:coreProperties>
</file>