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26DC" w:rsidRPr="009826DC" w:rsidRDefault="009826DC" w:rsidP="009826DC">
      <w:pPr>
        <w:spacing w:after="0" w:line="36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9826DC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>ПРАВИТЕЛЬСТВО РОССИЙСКОЙ ФЕДЕРАЦИИ</w:t>
      </w:r>
    </w:p>
    <w:p w:rsidR="009826DC" w:rsidRPr="009826DC" w:rsidRDefault="009826DC" w:rsidP="009826DC">
      <w:pPr>
        <w:spacing w:after="0" w:line="36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9826DC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> </w:t>
      </w:r>
    </w:p>
    <w:p w:rsidR="009826DC" w:rsidRPr="009826DC" w:rsidRDefault="009826DC" w:rsidP="009826DC">
      <w:pPr>
        <w:spacing w:after="0" w:line="36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9826DC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>ПОСТАНОВЛЕНИЕ</w:t>
      </w:r>
    </w:p>
    <w:p w:rsidR="009826DC" w:rsidRPr="009826DC" w:rsidRDefault="009826DC" w:rsidP="009826DC">
      <w:pPr>
        <w:spacing w:after="0" w:line="36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9826DC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>от 7 марта 2018 г. N 234</w:t>
      </w:r>
    </w:p>
    <w:p w:rsidR="009826DC" w:rsidRPr="009826DC" w:rsidRDefault="009826DC" w:rsidP="009826DC">
      <w:pPr>
        <w:spacing w:after="0" w:line="36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9826DC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> </w:t>
      </w:r>
    </w:p>
    <w:p w:rsidR="009826DC" w:rsidRPr="009826DC" w:rsidRDefault="009826DC" w:rsidP="009826DC">
      <w:pPr>
        <w:spacing w:after="0" w:line="36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9826DC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>О ВНЕСЕНИИ ИЗМЕНЕНИЯ</w:t>
      </w:r>
    </w:p>
    <w:p w:rsidR="009826DC" w:rsidRPr="009826DC" w:rsidRDefault="009826DC" w:rsidP="009826DC">
      <w:pPr>
        <w:spacing w:after="0" w:line="36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9826DC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>В ПОДПУНКТ "А" ПУНКТА 11 ДОПОЛНИТЕЛЬНЫХ ТРЕБОВАНИЙ</w:t>
      </w:r>
    </w:p>
    <w:p w:rsidR="009826DC" w:rsidRPr="009826DC" w:rsidRDefault="009826DC" w:rsidP="009826DC">
      <w:pPr>
        <w:spacing w:after="0" w:line="36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9826DC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>К ПРОГРАММАМ ДЛЯ ЭЛЕКТРОННЫХ ВЫЧИСЛИТЕЛЬНЫХ МАШИН И БАЗАМ</w:t>
      </w:r>
    </w:p>
    <w:p w:rsidR="009826DC" w:rsidRPr="009826DC" w:rsidRDefault="009826DC" w:rsidP="009826DC">
      <w:pPr>
        <w:spacing w:after="0" w:line="36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proofErr w:type="gramStart"/>
      <w:r w:rsidRPr="009826DC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>ДАННЫХ, СВЕДЕНИЯ О КОТОРЫХ ВКЛЮЧЕНЫ В РЕЕСТР РОССИЙСКОГО</w:t>
      </w:r>
      <w:proofErr w:type="gramEnd"/>
    </w:p>
    <w:p w:rsidR="009826DC" w:rsidRPr="009826DC" w:rsidRDefault="009826DC" w:rsidP="009826DC">
      <w:pPr>
        <w:spacing w:after="0" w:line="36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9826DC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>ПРОГРАММНОГО ОБЕСПЕЧЕНИЯ</w:t>
      </w:r>
    </w:p>
    <w:p w:rsidR="009826DC" w:rsidRPr="009826DC" w:rsidRDefault="009826DC" w:rsidP="009826DC">
      <w:pPr>
        <w:spacing w:after="0" w:line="312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9826DC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p w:rsidR="009826DC" w:rsidRPr="009826DC" w:rsidRDefault="009826DC" w:rsidP="009826DC">
      <w:pPr>
        <w:spacing w:after="0" w:line="312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9826DC">
        <w:rPr>
          <w:rFonts w:ascii="Verdana" w:eastAsia="Times New Roman" w:hAnsi="Verdana" w:cs="Times New Roman"/>
          <w:sz w:val="21"/>
          <w:szCs w:val="21"/>
          <w:lang w:eastAsia="ru-RU"/>
        </w:rPr>
        <w:t>Правительство Российской Федерации постановляет:</w:t>
      </w:r>
    </w:p>
    <w:p w:rsidR="009826DC" w:rsidRPr="009826DC" w:rsidRDefault="009826DC" w:rsidP="009826DC">
      <w:pPr>
        <w:spacing w:after="0" w:line="312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9826DC">
        <w:rPr>
          <w:rFonts w:ascii="Verdana" w:eastAsia="Times New Roman" w:hAnsi="Verdana" w:cs="Times New Roman"/>
          <w:sz w:val="21"/>
          <w:szCs w:val="21"/>
          <w:lang w:eastAsia="ru-RU"/>
        </w:rPr>
        <w:t xml:space="preserve">1. </w:t>
      </w:r>
      <w:proofErr w:type="gramStart"/>
      <w:r w:rsidRPr="009826DC">
        <w:rPr>
          <w:rFonts w:ascii="Verdana" w:eastAsia="Times New Roman" w:hAnsi="Verdana" w:cs="Times New Roman"/>
          <w:sz w:val="21"/>
          <w:szCs w:val="21"/>
          <w:lang w:eastAsia="ru-RU"/>
        </w:rPr>
        <w:t>Абзац пятый подпункта "а" пункта 11 дополнительных требований к программам для электронных вычислительных машин и базам данных, сведения о которых включены в реестр российского программного обеспечения, утвержденных постановлением Правительства Российской Федерации от 23 марта 2017 г. N 325 "Об утверждении дополнительных требований к программам для электронных вычислительных машин и базам данных, сведения о которых включены в реестр российского программного обеспечения</w:t>
      </w:r>
      <w:proofErr w:type="gramEnd"/>
      <w:r w:rsidRPr="009826DC">
        <w:rPr>
          <w:rFonts w:ascii="Verdana" w:eastAsia="Times New Roman" w:hAnsi="Verdana" w:cs="Times New Roman"/>
          <w:sz w:val="21"/>
          <w:szCs w:val="21"/>
          <w:lang w:eastAsia="ru-RU"/>
        </w:rPr>
        <w:t xml:space="preserve">, </w:t>
      </w:r>
      <w:proofErr w:type="gramStart"/>
      <w:r w:rsidRPr="009826DC">
        <w:rPr>
          <w:rFonts w:ascii="Verdana" w:eastAsia="Times New Roman" w:hAnsi="Verdana" w:cs="Times New Roman"/>
          <w:sz w:val="21"/>
          <w:szCs w:val="21"/>
          <w:lang w:eastAsia="ru-RU"/>
        </w:rPr>
        <w:t>и внесении изменений в Правила формирования и ведения единого реестра российских программ для электронных вычислительных машин и баз данных" (Собрание законодательства Российской Федерации, 2017, N 14, ст. 2062) (далее - дополнительные требования), заменить текстом следующего содержания:</w:t>
      </w:r>
      <w:proofErr w:type="gramEnd"/>
    </w:p>
    <w:p w:rsidR="009826DC" w:rsidRPr="009826DC" w:rsidRDefault="009826DC" w:rsidP="009826DC">
      <w:pPr>
        <w:spacing w:after="0" w:line="312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9826DC">
        <w:rPr>
          <w:rFonts w:ascii="Verdana" w:eastAsia="Times New Roman" w:hAnsi="Verdana" w:cs="Times New Roman"/>
          <w:sz w:val="21"/>
          <w:szCs w:val="21"/>
          <w:lang w:eastAsia="ru-RU"/>
        </w:rPr>
        <w:t xml:space="preserve">"для абонентских устройств </w:t>
      </w:r>
      <w:proofErr w:type="spellStart"/>
      <w:r w:rsidRPr="009826DC">
        <w:rPr>
          <w:rFonts w:ascii="Verdana" w:eastAsia="Times New Roman" w:hAnsi="Verdana" w:cs="Times New Roman"/>
          <w:sz w:val="21"/>
          <w:szCs w:val="21"/>
          <w:lang w:eastAsia="ru-RU"/>
        </w:rPr>
        <w:t>радиоподвижной</w:t>
      </w:r>
      <w:proofErr w:type="spellEnd"/>
      <w:r w:rsidRPr="009826DC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связи - под управлением мобильной операционной системы, сведения о которой включены в единый реестр российского программного обеспечения, или операционных систем </w:t>
      </w:r>
      <w:proofErr w:type="spellStart"/>
      <w:r w:rsidRPr="009826DC">
        <w:rPr>
          <w:rFonts w:ascii="Verdana" w:eastAsia="Times New Roman" w:hAnsi="Verdana" w:cs="Times New Roman"/>
          <w:sz w:val="21"/>
          <w:szCs w:val="21"/>
          <w:lang w:eastAsia="ru-RU"/>
        </w:rPr>
        <w:t>Android</w:t>
      </w:r>
      <w:proofErr w:type="spellEnd"/>
      <w:r w:rsidRPr="009826DC">
        <w:rPr>
          <w:rFonts w:ascii="Verdana" w:eastAsia="Times New Roman" w:hAnsi="Verdana" w:cs="Times New Roman"/>
          <w:sz w:val="21"/>
          <w:szCs w:val="21"/>
          <w:lang w:eastAsia="ru-RU"/>
        </w:rPr>
        <w:t xml:space="preserve">, </w:t>
      </w:r>
      <w:proofErr w:type="spellStart"/>
      <w:r w:rsidRPr="009826DC">
        <w:rPr>
          <w:rFonts w:ascii="Verdana" w:eastAsia="Times New Roman" w:hAnsi="Verdana" w:cs="Times New Roman"/>
          <w:sz w:val="21"/>
          <w:szCs w:val="21"/>
          <w:lang w:eastAsia="ru-RU"/>
        </w:rPr>
        <w:t>iOS</w:t>
      </w:r>
      <w:proofErr w:type="spellEnd"/>
      <w:r w:rsidRPr="009826DC">
        <w:rPr>
          <w:rFonts w:ascii="Verdana" w:eastAsia="Times New Roman" w:hAnsi="Verdana" w:cs="Times New Roman"/>
          <w:sz w:val="21"/>
          <w:szCs w:val="21"/>
          <w:lang w:eastAsia="ru-RU"/>
        </w:rPr>
        <w:t>;</w:t>
      </w:r>
    </w:p>
    <w:p w:rsidR="009826DC" w:rsidRPr="009826DC" w:rsidRDefault="009826DC" w:rsidP="009826DC">
      <w:pPr>
        <w:spacing w:after="0" w:line="312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9826DC">
        <w:rPr>
          <w:rFonts w:ascii="Verdana" w:eastAsia="Times New Roman" w:hAnsi="Verdana" w:cs="Times New Roman"/>
          <w:sz w:val="21"/>
          <w:szCs w:val="21"/>
          <w:lang w:eastAsia="ru-RU"/>
        </w:rPr>
        <w:t xml:space="preserve">для абонентских устройств </w:t>
      </w:r>
      <w:proofErr w:type="spellStart"/>
      <w:r w:rsidRPr="009826DC">
        <w:rPr>
          <w:rFonts w:ascii="Verdana" w:eastAsia="Times New Roman" w:hAnsi="Verdana" w:cs="Times New Roman"/>
          <w:sz w:val="21"/>
          <w:szCs w:val="21"/>
          <w:lang w:eastAsia="ru-RU"/>
        </w:rPr>
        <w:t>радиоподвижной</w:t>
      </w:r>
      <w:proofErr w:type="spellEnd"/>
      <w:r w:rsidRPr="009826DC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связи - под управлением мобильной операционной системы, сведения о которой включены в единый реестр российского программного обеспечения и которая сертифицирована в соответствии с требованиями законодательства Российской Федерации о защите информации</w:t>
      </w:r>
      <w:proofErr w:type="gramStart"/>
      <w:r w:rsidRPr="009826DC">
        <w:rPr>
          <w:rFonts w:ascii="Verdana" w:eastAsia="Times New Roman" w:hAnsi="Verdana" w:cs="Times New Roman"/>
          <w:sz w:val="21"/>
          <w:szCs w:val="21"/>
          <w:lang w:eastAsia="ru-RU"/>
        </w:rPr>
        <w:t>.".</w:t>
      </w:r>
      <w:proofErr w:type="gramEnd"/>
    </w:p>
    <w:p w:rsidR="009826DC" w:rsidRPr="009826DC" w:rsidRDefault="009826DC" w:rsidP="009826DC">
      <w:pPr>
        <w:spacing w:after="0" w:line="312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9826DC">
        <w:rPr>
          <w:rFonts w:ascii="Verdana" w:eastAsia="Times New Roman" w:hAnsi="Verdana" w:cs="Times New Roman"/>
          <w:sz w:val="21"/>
          <w:szCs w:val="21"/>
          <w:lang w:eastAsia="ru-RU"/>
        </w:rPr>
        <w:t>2. Установить, что абзац пятый подпункта "а" пункта 11 дополнительных требований (в редакции настоящего постановления) действует до 31 декабря 2018 г. включительно, а абзац шестой подпункта "а" пункта 11 дополнительных требований (в редакции настоящего постановления) вступает в силу с 1 января 2019 г.</w:t>
      </w:r>
    </w:p>
    <w:p w:rsidR="009826DC" w:rsidRPr="009826DC" w:rsidRDefault="009826DC" w:rsidP="009826DC">
      <w:pPr>
        <w:spacing w:after="0" w:line="312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9826DC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p w:rsidR="009826DC" w:rsidRPr="009826DC" w:rsidRDefault="009826DC" w:rsidP="009826DC">
      <w:pPr>
        <w:spacing w:after="0" w:line="36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9826DC">
        <w:rPr>
          <w:rFonts w:ascii="Verdana" w:eastAsia="Times New Roman" w:hAnsi="Verdana" w:cs="Times New Roman"/>
          <w:sz w:val="21"/>
          <w:szCs w:val="21"/>
          <w:lang w:eastAsia="ru-RU"/>
        </w:rPr>
        <w:t>Председатель Правительства</w:t>
      </w:r>
    </w:p>
    <w:p w:rsidR="009826DC" w:rsidRPr="009826DC" w:rsidRDefault="009826DC" w:rsidP="009826DC">
      <w:pPr>
        <w:spacing w:after="0" w:line="36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9826DC">
        <w:rPr>
          <w:rFonts w:ascii="Verdana" w:eastAsia="Times New Roman" w:hAnsi="Verdana" w:cs="Times New Roman"/>
          <w:sz w:val="21"/>
          <w:szCs w:val="21"/>
          <w:lang w:eastAsia="ru-RU"/>
        </w:rPr>
        <w:t>Российской Федерации</w:t>
      </w:r>
    </w:p>
    <w:p w:rsidR="009826DC" w:rsidRPr="009826DC" w:rsidRDefault="009826DC" w:rsidP="009826DC">
      <w:pPr>
        <w:spacing w:after="0" w:line="36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9826DC">
        <w:rPr>
          <w:rFonts w:ascii="Verdana" w:eastAsia="Times New Roman" w:hAnsi="Verdana" w:cs="Times New Roman"/>
          <w:sz w:val="21"/>
          <w:szCs w:val="21"/>
          <w:lang w:eastAsia="ru-RU"/>
        </w:rPr>
        <w:t>Д.МЕДВЕДЕВ</w:t>
      </w:r>
    </w:p>
    <w:p w:rsidR="00A75A0B" w:rsidRDefault="00A75A0B"/>
    <w:sectPr w:rsidR="00A75A0B" w:rsidSect="00A75A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9826DC"/>
    <w:rsid w:val="00413960"/>
    <w:rsid w:val="0043241E"/>
    <w:rsid w:val="0066571D"/>
    <w:rsid w:val="007C61AA"/>
    <w:rsid w:val="008117AE"/>
    <w:rsid w:val="008B22B0"/>
    <w:rsid w:val="009826DC"/>
    <w:rsid w:val="00A75A0B"/>
    <w:rsid w:val="00AF53B7"/>
    <w:rsid w:val="00F322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5A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204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296</Words>
  <Characters>1690</Characters>
  <Application>Microsoft Office Word</Application>
  <DocSecurity>0</DocSecurity>
  <Lines>14</Lines>
  <Paragraphs>3</Paragraphs>
  <ScaleCrop>false</ScaleCrop>
  <Company>Krokoz™</Company>
  <LinksUpToDate>false</LinksUpToDate>
  <CharactersWithSpaces>1983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Intel i5-Core</dc:creator>
  <cp:lastModifiedBy>Intel i5-Core</cp:lastModifiedBy>
  <cp:revision>1</cp:revision>
  <dcterms:created xsi:type="dcterms:W3CDTF">2018-03-18T17:37:00Z</dcterms:created>
  <dcterms:modified xsi:type="dcterms:W3CDTF">2018-03-18T17:37:00Z</dcterms:modified>
</cp:coreProperties>
</file>