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bookmarkStart w:id="0" w:name="_GoBack"/>
      <w:r w:rsidRPr="00E568DF">
        <w:rPr>
          <w:rFonts w:ascii="Times New Roman" w:eastAsia="Times New Roman" w:hAnsi="Times New Roman" w:cs="Times New Roman"/>
          <w:sz w:val="34"/>
          <w:szCs w:val="34"/>
          <w:lang w:eastAsia="ru-RU"/>
        </w:rPr>
        <w:t>Постановление Правительства РФ от 23 декабря 2020 г. № 2238</w:t>
      </w:r>
      <w:r w:rsidRPr="00E568DF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внесении изменений в перечень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</w:t>
      </w:r>
    </w:p>
    <w:bookmarkEnd w:id="0"/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Правительство Российской Федерации постановляет: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1. Утвердить прилагаемые изменения, которые вносятся в перечень 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 постановлением Правительства Российской Федерации от 5 февраля 2015 г. № 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№ 6, ст. 979; 2017, № 34, ст. 5291).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2. Установить, что настоящее постановление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 и приглашения принять участие в которых направлены до вступления в силу настоящего постановления, в том числе к контрактам, информация о которых включена в реестр контрактов, заключенных заказчиками до дня вступления в силу настоящего постановления.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3. Настоящее постановление вступает в силу с 1 января 2021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E568DF" w:rsidRPr="00E568DF" w:rsidTr="00E568DF">
        <w:tc>
          <w:tcPr>
            <w:tcW w:w="3300" w:type="pct"/>
            <w:shd w:val="clear" w:color="auto" w:fill="FFFFFF"/>
            <w:vAlign w:val="bottom"/>
            <w:hideMark/>
          </w:tcPr>
          <w:p w:rsidR="00E568DF" w:rsidRPr="00E568DF" w:rsidRDefault="00E568DF" w:rsidP="00E5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568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Правительства</w:t>
            </w:r>
            <w:r w:rsidRPr="00E568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568DF" w:rsidRPr="00E568DF" w:rsidRDefault="00E568DF" w:rsidP="00E56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568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 </w:t>
            </w:r>
            <w:proofErr w:type="spellStart"/>
            <w:r w:rsidRPr="00E568D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УТВЕРЖДЕНЫ</w:t>
      </w:r>
      <w:r w:rsidRPr="00E568D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постановлением Правительства</w:t>
      </w:r>
      <w:r w:rsidRPr="00E568D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Российской Федерации</w:t>
      </w:r>
      <w:r w:rsidRPr="00E568D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от 23 декабря 2020 г. № 2238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568DF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Изменения,</w:t>
      </w:r>
      <w:r w:rsidRPr="00E568D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которые</w:t>
      </w:r>
      <w:proofErr w:type="gramEnd"/>
      <w:r w:rsidRPr="00E568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вносятся в перечень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1. В позиции 2: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код "32.50.50.000" заменить кодом "32.50.50.000**";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дополнить кодом "32.50.50.180".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2. В позиции 3: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код "32.50.50.000" заменить кодом "32.50.50.000**";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дополнить кодом "32.50.50.190".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3. В позиции 4: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код "32.50.50.000" заменить кодом "32.50.50.000**";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дополнить кодом "32.50.50.180".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4. Позицию 6 после кода "32.50.13.110" дополнить кодом "32.50.50.141".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5. Дополнить сноской второй следующего содержания:</w:t>
      </w:r>
    </w:p>
    <w:p w:rsidR="00E568DF" w:rsidRPr="00E568DF" w:rsidRDefault="00E568DF" w:rsidP="00E56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68DF">
        <w:rPr>
          <w:rFonts w:ascii="Times New Roman" w:eastAsia="Times New Roman" w:hAnsi="Times New Roman" w:cs="Times New Roman"/>
          <w:sz w:val="23"/>
          <w:szCs w:val="23"/>
          <w:lang w:eastAsia="ru-RU"/>
        </w:rPr>
        <w:t>"** Код в соответствии с Общероссийским классификатором продукции по видам экономической деятельности (ОКПД 2) ОК 034-2014 применяется в отношении медицинских изделий, регистрационные удостоверения на которые содержат указания на такой код.".</w:t>
      </w:r>
    </w:p>
    <w:p w:rsidR="00034B87" w:rsidRPr="00E568DF" w:rsidRDefault="00E568DF"/>
    <w:sectPr w:rsidR="00034B87" w:rsidRPr="00E5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DF"/>
    <w:rsid w:val="005C245C"/>
    <w:rsid w:val="00AD6C02"/>
    <w:rsid w:val="00E5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C41F4-5EFF-46BC-BC34-0DE28997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5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5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68DF"/>
    <w:rPr>
      <w:color w:val="0000FF"/>
      <w:u w:val="single"/>
    </w:rPr>
  </w:style>
  <w:style w:type="paragraph" w:customStyle="1" w:styleId="s16">
    <w:name w:val="s_16"/>
    <w:basedOn w:val="a"/>
    <w:rsid w:val="00E5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5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5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56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2021-02-11T10:18:00Z</dcterms:created>
  <dcterms:modified xsi:type="dcterms:W3CDTF">2021-02-11T10:28:00Z</dcterms:modified>
</cp:coreProperties>
</file>