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BE" w:rsidRDefault="00201DBE" w:rsidP="00201DB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РОССИЙСКАЯ ФЕДЕРАЦИЯ</w:t>
      </w:r>
    </w:p>
    <w:p w:rsidR="00201DBE" w:rsidRDefault="00201DBE" w:rsidP="00201DB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ФЕДЕРАЛЬНЫЙ ЗАКОН</w:t>
      </w:r>
    </w:p>
    <w:p w:rsidR="00201DBE" w:rsidRDefault="00201DBE" w:rsidP="00201DBE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r>
        <w:rPr>
          <w:rFonts w:ascii="Arial" w:hAnsi="Arial" w:cs="Arial"/>
          <w:color w:val="3C3C3C"/>
          <w:spacing w:val="2"/>
          <w:sz w:val="41"/>
          <w:szCs w:val="41"/>
        </w:rPr>
        <w:t>О внесении изменения в </w:t>
      </w:r>
      <w:r w:rsidRPr="00201DBE">
        <w:rPr>
          <w:rFonts w:ascii="Arial" w:hAnsi="Arial" w:cs="Arial"/>
          <w:color w:val="3C3C3C"/>
          <w:spacing w:val="2"/>
          <w:sz w:val="41"/>
          <w:szCs w:val="41"/>
        </w:rPr>
        <w:t xml:space="preserve">статью 6 Федерального закона "О государственном </w:t>
      </w:r>
      <w:bookmarkStart w:id="0" w:name="_GoBack"/>
      <w:r w:rsidRPr="00201DBE">
        <w:rPr>
          <w:rFonts w:ascii="Arial" w:hAnsi="Arial" w:cs="Arial"/>
          <w:color w:val="3C3C3C"/>
          <w:spacing w:val="2"/>
          <w:sz w:val="41"/>
          <w:szCs w:val="41"/>
        </w:rPr>
        <w:t>оборонном заказе"</w:t>
      </w:r>
    </w:p>
    <w:p w:rsidR="00201DBE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201DBE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Принят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Государственной Думой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25 ноября 2020 года</w:t>
      </w:r>
    </w:p>
    <w:p w:rsidR="00201DBE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Одобрен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Советом Федерации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2 декабря 2020 года</w:t>
      </w:r>
    </w:p>
    <w:p w:rsidR="00201DBE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bookmarkEnd w:id="0"/>
    <w:p w:rsidR="00201DBE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Внести в </w:t>
      </w:r>
      <w:r w:rsidRPr="00201DBE">
        <w:rPr>
          <w:rFonts w:ascii="Arial" w:hAnsi="Arial" w:cs="Arial"/>
          <w:color w:val="2D2D2D"/>
          <w:spacing w:val="2"/>
          <w:sz w:val="21"/>
          <w:szCs w:val="21"/>
        </w:rPr>
        <w:t xml:space="preserve">часть 1_1 статьи 6 Федерального закона от 29 декабря 2012 года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 w:rsidRPr="00201DBE">
        <w:rPr>
          <w:rFonts w:ascii="Arial" w:hAnsi="Arial" w:cs="Arial"/>
          <w:color w:val="2D2D2D"/>
          <w:spacing w:val="2"/>
          <w:sz w:val="21"/>
          <w:szCs w:val="21"/>
        </w:rPr>
        <w:t xml:space="preserve"> 275-ФЗ "О государственном оборонном заказе"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 (Собрание законодательства Российской Федерации, 2012,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53, ст.7600; 2013,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52, ст.6961; 2015,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27, ст.3950; 2016,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27, ст.4250; 2017,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31, ст.4786; 2018,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53, ст.8497; 2019,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52, ст.7835) изменение, изложив ее в следующей редакции: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201DBE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"1_1. Закупки по государственному оборонному заказу не учитываются при формировании, утверждении и ведении планов-графиков закупок,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Контроль за </w:t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непревышением</w:t>
      </w:r>
      <w:proofErr w:type="spellEnd"/>
      <w:r>
        <w:rPr>
          <w:rFonts w:ascii="Arial" w:hAnsi="Arial" w:cs="Arial"/>
          <w:color w:val="2D2D2D"/>
          <w:spacing w:val="2"/>
          <w:sz w:val="21"/>
          <w:szCs w:val="21"/>
        </w:rPr>
        <w:t xml:space="preserve"> объема финансового обеспечения для осуществления таких закупок, содержащихся в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информации и документах, над объемом финансового обеспечения для осуществления закупок, утвержденным и доведенным до заказчика, осуществляется в порядке, установленном Правительством Российской Федерации в соответствии с </w:t>
      </w:r>
      <w:r w:rsidRPr="00201DBE">
        <w:rPr>
          <w:rFonts w:ascii="Arial" w:hAnsi="Arial" w:cs="Arial"/>
          <w:color w:val="2D2D2D"/>
          <w:spacing w:val="2"/>
          <w:sz w:val="21"/>
          <w:szCs w:val="21"/>
        </w:rPr>
        <w:t xml:space="preserve">частью 6 статьи 99 Федерального закона от 5 апреля 2013 года </w:t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 w:rsidRPr="00201DBE">
        <w:rPr>
          <w:rFonts w:ascii="Arial" w:hAnsi="Arial" w:cs="Arial"/>
          <w:color w:val="2D2D2D"/>
          <w:spacing w:val="2"/>
          <w:sz w:val="21"/>
          <w:szCs w:val="21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Arial" w:hAnsi="Arial" w:cs="Arial"/>
          <w:color w:val="2D2D2D"/>
          <w:spacing w:val="2"/>
          <w:sz w:val="21"/>
          <w:szCs w:val="21"/>
        </w:rPr>
        <w:t>.".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201DBE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>Президент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Российской Федерации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proofErr w:type="spellStart"/>
      <w:r>
        <w:rPr>
          <w:rFonts w:ascii="Arial" w:hAnsi="Arial" w:cs="Arial"/>
          <w:color w:val="2D2D2D"/>
          <w:spacing w:val="2"/>
          <w:sz w:val="21"/>
          <w:szCs w:val="21"/>
        </w:rPr>
        <w:t>В.Путин</w:t>
      </w:r>
      <w:proofErr w:type="spellEnd"/>
    </w:p>
    <w:p w:rsidR="00201DBE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34B87" w:rsidRDefault="00201DBE" w:rsidP="00201DB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</w:pPr>
      <w:r>
        <w:rPr>
          <w:rFonts w:ascii="Arial" w:hAnsi="Arial" w:cs="Arial"/>
          <w:color w:val="2D2D2D"/>
          <w:spacing w:val="2"/>
          <w:sz w:val="21"/>
          <w:szCs w:val="21"/>
        </w:rPr>
        <w:t>Москва, Кремль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8 декабря 2020 года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t>№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422-ФЗ</w:t>
      </w:r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BE"/>
    <w:rsid w:val="00201DBE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6A39-225D-4B5A-9B4D-380AC73D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0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1DBE"/>
    <w:rPr>
      <w:color w:val="0000FF"/>
      <w:u w:val="single"/>
    </w:rPr>
  </w:style>
  <w:style w:type="paragraph" w:customStyle="1" w:styleId="formattext">
    <w:name w:val="formattext"/>
    <w:basedOn w:val="a"/>
    <w:rsid w:val="0020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2021-03-07T14:38:00Z</dcterms:created>
  <dcterms:modified xsi:type="dcterms:W3CDTF">2021-03-07T14:40:00Z</dcterms:modified>
</cp:coreProperties>
</file>