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 Минфина России от 30 декабря 2020 г. № 333н</w:t>
      </w: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"Об утверждении Порядка представления головным исполнителем (исполнителем) в территориальный орган Федерального казначейства выписки из государственного контракта на поставку товаров (выполнение работ, оказание услуг), заключенного в целях реализации государственного оборонного заказа, контракта (договора), заключенного в рамках исполнения указанного государственного контракта, и выписки из документа, подтверждающего возникновение денежного обязательства </w:t>
      </w:r>
      <w:bookmarkStart w:id="0" w:name="_GoBack"/>
      <w:bookmarkEnd w:id="0"/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головного исполнителя (исполнителя), содержащих сведения, составляющие государственную тайну, а также форм данных выписок"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22 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годов", утвержденных постановлением Правительства Российской Федерации от 18 декабря 2020 г. № 2153 (Официальный интернет-портал правовой информации (www.pravo.gov.ru), 2020, 21 декабря, № 0001202012210047), приказываю: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Утвердить: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Порядок представления головным исполнителем (исполнителем) в территориальный орган Федерального казначейства выписки из государственного контракта на поставку товаров (выполнение работ, оказание услуг), заключенного в целях реализации государственного оборонного заказа, контракта (договора), заключенного в рамках исполнения указанного государственного контракта, и выписки из документа, подтверждающего возникновение денежного обязательства головного исполнителя (исполнителя), содержащих сведения, составляющие государственную тайну, согласно приложению № 1 к настоящему приказу;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форму выписки из государственного контракта на поставку товаров (выполнение работ, оказание услуг), заключенного в целях реализации государственного оборонного заказа, контракта (договора), заключенного в рамках исполнения указанного государственного контракта, содержащих сведения, составляющие государственную тайну, согласно приложению № 2 к настоящему приказу;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форму выписки из документа, подтверждающего возникновение денежного обязательства головного исполнителя (исполнителя), содержащего сведения, составляющие государственную тайну, согласно приложению № 3 к настоящему приказу.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21D6F" w:rsidRPr="00794353" w:rsidTr="00921D6F">
        <w:tc>
          <w:tcPr>
            <w:tcW w:w="3300" w:type="pct"/>
            <w:vAlign w:val="bottom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921D6F" w:rsidRPr="00794353" w:rsidRDefault="00921D6F" w:rsidP="00921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 </w:t>
            </w:r>
            <w:proofErr w:type="spellStart"/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Силуанов</w:t>
            </w:r>
            <w:proofErr w:type="spellEnd"/>
          </w:p>
        </w:tc>
      </w:tr>
    </w:tbl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23 апреля 2021 г.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Регистрационный № 63230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Приложение № 1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к приказу Министерства финансов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30.12.2020 г. № 333н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Порядок</w:t>
      </w: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представления головным исполнителем (исполнителем) в территориальный орган Федерального казначейства выписки из государственного контракта на поставку товаров (выполнение работ, оказание услуг), заключенного в целях реализации государственного оборонного заказа, контракта (договора), заключенного в рамках исполнения указанного государственного контракта, и выписки из документа, подтверждающего возникновение денежного обязательства головного исполнителя (исполнителя), содержащих сведения, составляющие государственную тайну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1. Настоящий Порядок устанавливает правила представления юридическим лицом и индивидуальным предпринимателем, являющимися головным исполнителем (исполнителем) в значении, определенном Федеральным законом от 29 декабря 2012 г. № 275-ФЗ "О государственном оборонном заказе" (Собрание законодательства Российской Федерации, 2012, № 53, ст. 7600; Официальный интернет-портал правовой информации (www.pravo.gov.ru), 2020, 8 декабря, № 0001202012080096) (далее - головной исполнитель (исполнитель), при осуществлении расчетов по государственному контракту на поставку товаров (выполнение работ, оказание услуг), заключенному в целях реализации государственного оборонного заказа, а также по контракту (договору), заключенному в рамках исполнения указанного государственного контракта (далее - государственный контракт, контракт (договор), в территориальный орган Федерального казначейства выписки из государственного контракта, контракта (договора), содержащих сведения, составляющие государственную тайну (далее - выписка из контракта), а также выписки из документа, подтверждающего возникновение денежного обязательства головного исполнителя (исполнителя), содержащего сведения, составляющие государственную тайну (далее - выписка из документа-основания).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2. Выписка из контракта и выписка из документа-основания формируется головным исполнителем (исполнителем) по формам согласно приложениям № 2 и 3 к настоящему приказу соответственно в электронном виде или при отсутствии технической возможности на бумажном носителе и представляются в территориальный орган Федерального казначейства.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3. Выписка из контракта представляется для открытия головному исполнителю (исполнителю) аналитического раздела, открываемого в разрезе каждого государственного контракта, контракта (договора) на лицевом счете, предназначенном для учета операций со средствами юридических лиц, не являющихся участниками бюджетного процесса, в территориальном органе Федерального казначейства (далее - лицевой счет), а также для санкционирования расходов головного исполнителя (исполнителя), источником финансового обеспечения которых являются средства в валюте Российской Федерации, указанные в пункте 7 части 2 (с учетом положений частей 3 - 6) статьи 5 Федерального закона от 8 декабря 2020 г. № 385-ФЗ "О федеральном бюджете на 2021 год и на плановый период 2022 и 2023 годов" (Собрание законодательства Российской Федерации, 2020, № 50, ст. 8030) (далее - санкционирование расходов головного исполнителя (исполнителя).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Выписка из документа-основания представляется для санкционирования расходов головного исполнителя (исполнителя).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4. Территориальный орган Федерального казначейства осуществляет проверку выписки из контракта, выписки из документа-основания на соответствие формам, указанным в пункте 2 настоящего Порядка, а также наличия в них сведений, подлежащих заполнению, и в случае положительного результата проверки осуществляет открытие лицевого счета, санкционирование расходов головного исполнителя (исполнителя) в порядке, установленном Правительством Российской Федерации</w:t>
      </w:r>
      <w:r w:rsidRPr="0079435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</w:t>
      </w:r>
      <w:hyperlink r:id="rId4" w:anchor="/document/400216041/entry/111" w:history="1">
        <w:r w:rsidRPr="00794353">
          <w:rPr>
            <w:rFonts w:ascii="Times New Roman" w:eastAsia="Times New Roman" w:hAnsi="Times New Roman" w:cs="Times New Roman"/>
            <w:sz w:val="16"/>
            <w:szCs w:val="16"/>
            <w:vertAlign w:val="superscript"/>
            <w:lang w:eastAsia="ru-RU"/>
          </w:rPr>
          <w:t>1</w:t>
        </w:r>
      </w:hyperlink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Территориальный орган Федерального казначейства при несоответствии выписки из контракта, выписки из документа-основания формам, указанным в пункте 2 настоящего Порядка, или при наличии в них незаполненных показателей, возвращает их головному исполнителю (исполнителю) и направляет головному исполнителю (исполнителю) уведомление с указанием причины возврата: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в течение двух рабочих дней, следующих за днем поступления выписки из контракта для открытия лицевого счета;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позднее следующего рабочего дня, следующего за днем поступления выписки из контракта для открытия раздела на лицевом счете;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позднее следующего рабочего дня после поступления выписки из документа-основания для санкционирования расходов головного исполнителя (исполнителя).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Положения настоящего пункта применяются также при повторном направлении головным исполнителем (исполнителем) выписки из контракта, выписки из документа-основания согласно пункту 5 настоящего Порядка.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5. В случае получения от территориального органа Федерального казначейства уведомления, предусмотренного пунктом 4 настоящего Порядка, головной исполнитель (исполнитель) вправе повторно направить выписку из контракта, выписку из документа-основания в порядке, установленном пунктом 3 настоящего Порядка.</w:t>
      </w:r>
    </w:p>
    <w:p w:rsidR="00921D6F" w:rsidRPr="00794353" w:rsidRDefault="00921D6F" w:rsidP="00921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9435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Постановление Правительства Российской Федерации от 18 декабря 2020 г. № 2153 "Об утверждении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 (Официальный интернет-портал правовой информации (www.pravo.gov.ru), 2020, 21 декабря, № 0001202012210047).</w:t>
      </w:r>
    </w:p>
    <w:p w:rsidR="00921D6F" w:rsidRPr="00794353" w:rsidRDefault="00921D6F" w:rsidP="00921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9435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Приложение № 2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к </w:t>
      </w:r>
      <w:hyperlink r:id="rId5" w:anchor="/document/400216041/entry/0" w:history="1">
        <w:r w:rsidRPr="00794353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приказу</w:t>
        </w:r>
      </w:hyperlink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Министерства финансов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30.12.2020 г. № 333н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Форма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Выписка</w:t>
      </w: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из государственного контракта на поставку товаров (выполнение работ, оказание услуг), заключенного в целях реализации </w:t>
      </w: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государственного оборонного заказа, контракта (договора), заключенного в рамках исполнения указанного государственного контракта, содержащих сведения, составляющие государственную тайну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от "___" __________ 20__ г. № _______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8"/>
        <w:gridCol w:w="3622"/>
      </w:tblGrid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(значение)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государственном контракте, контракте (договоре)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Идентификатор государственного контракта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Период действия государственного контракта, контракта (договора)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сторонах государственного контракта, контракта (договора)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Сведения о государственном заказчике государственного оборонного заказа (заказчике)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Код организации в соответствии с реестром участников бюджетного процесса, а также юридических лиц, не являющихся участниками бюджетного процесса (далее - Сводный реестр)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Полное наименование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Сокращенное наименование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6" w:anchor="/document/400216041/entry/20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Идентификационный номер налогоплательщика (ИНН)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Код причины постановки на учет в налоговом органе (КПП)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7" w:anchor="/document/400216041/entry/20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Почтовый адрес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Контактный номер телефона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Сведения о головном исполнителе (исполнителе)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Код по Сводному реестру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Полное наименование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Сокращенное наименование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 Идентификационный номер налогоплательщика (ИНН)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 Код причины постановки на учет в налоговом органе (КПП)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8" w:anchor="/document/400216041/entry/20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 Почтовый адрес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 Контактный номер телефона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Сведения о грузополучателе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 Полное наименование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 Сокращенное наименование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 Идентификационный номер налогоплательщика (ИНН)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 Код причины постановки на учет в налоговом органе (КПП)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9" w:anchor="/document/400216041/entry/20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 Почтовый адрес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Информация из государственного контракта, контракта (договора) о цене, платежах и авансовом платеже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Цена государственного контракта, контракта (договора) (руб.)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Сумма платежей по государственному контракту, контракту (договору) (руб.):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20___ году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20___ году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20___ году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последующих после планового периода годах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3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Сумма авансового платежа, предусмотренная условиями государственного контракта, контракта (договора):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Информация об условиях государственного контракта, контракта (договора)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 применении казначейского сопровождения средств при исполнении государственного контракта, контракта (договора)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Об открытии головному исполнителю (исполнителю) лицевого счета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 определении размера прибыли: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 возмещении произведенных головным исполнителем (исполнителем) расходов (части расходов)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О перечислении на счет головного исполнителя в кредитной организации средств в согласованном государственным заказчиком размере, не превышающем размера прибыли, подлежащего применению государственным заказчиком в составе цены продукции в случае частичного исполнения головным исполнителем государственного контракта, если результатом такого частичного исполнения является принятая государственным заказчиком продукция (товары, работы, услуги)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О перечислении на счет исполнителя в кредитной организации прибыли в размере, согласованном сторонами при заключении контракта (договора) и предусмотренном его условиями, после исполнения контракта (договора) (отдельного этапа исполнения контракта (договора) в случае, если условиями контракта (договора) предусмотрены этапы исполнения) и представления в территориальный орган Федерального казначейства акта приема-передачи товара (акта выполненных работ, оказанных услуг), иных документов, подтверждающих исполнение контракта (договора) (отдельного этапа исполнения контракта (договора)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0" w:anchor="/document/400216041/entry/2666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6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 проведении территориальными органами Федерального казначейства проверки фактически </w:t>
            </w: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поставленных товаров (выполненных работ, оказанных услуг), в том числе с использованием фото- и видеотехники на соответствие информации, указанной в государственном контракте, контракте (договоре) и документах, подтверждающих возникновение денежных обязательств головного исполнителя (исполнителя)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7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 О проведении территориальными органами Федерального казначейства проверки соответствия фактических затрат по результатам финансово-хозяйственной деятельности по государственному контракту, контракту (договору), данным раздельного учета, отраженным в информационных системах головного исполнителя (исполнителя), в которых осуществляется ведение бухгалтерского и управленческого учета, информации, содержащейся в первичных учетных документах по указанному государственному контракту, контракту (договору), и (или) в информации о структуре цены государственного контракта, контракта (договора) с проведением анализа экономической обоснованности затрат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8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Расчеты осуществляются с применением казначейского обеспечения обязательств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 Разрешение государственного заказчика (заказчика) на утверждение сведений об операциях со средствами, подлежащими казначейскому сопровождению, сформированных в порядке и по форме, которые установлены приказом Министерства финансов Российской Федерации от 10 декабря 2020 г. № 301н "Об утверждении Порядка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"О федеральном бюджете на 2021 год и на плановый период 2022 и 2023 годов" (зарегистрирован Министерством юстиции Российской Федерации 27 января 2021 г., регистрационный № 62240) (далее - сведения)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4.10.1. Срок действия разрешения государственного заказчика (заказчика) на утверждение сведений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1" w:anchor="/document/400216041/entry/20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О заключении государственного контракта в соответствии с пунктом 2 части 1 статьи 93 Федерального закона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 14, ст. 1652; Официальный интернет-портал правовой информации (www.pravo.gov.ru), 2020, 22 декабря, № 0001202012220008)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9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лицах, подписавших государственный контракт, контракт (договор)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Со стороны государственного заказчика (заказчика)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 Должность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 Фамилия, имя, отчество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2" w:anchor="/document/400216041/entry/21010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10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 Со стороны головного исполнителя (исполнителя)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 Должность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 Фамилия, имя, отчество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Платежные реквизиты сторон государственного контракта, контракта (договора)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Государственный заказчик (заказчик)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 Наименование подразделения Банка России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 Наименование и место нахождения территориального органа Федерального казначейства, которому открыт банковский счет, входящий в состав единого казначейского счета (далее - ЕКС), БИК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 Банковский счет, входящий в состав ЕКС, открытый территориальному органу Федерального казначейства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 Казначейский счет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 Наименование территориального органа Федерального казначейства, в котором открыт лицевой счет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6.1.6. Лицевой счет (раздел на лицевом счете)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Головной исполнитель (исполнитель)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6.2.1. Наименование подразделения Банка России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6.2.2. Наименование и место нахождения территориального органа Федерального казначейства, которому открыт банковский счет, входящий в состав ЕКС, БИК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6.2.3. Банковский счет, входящий в состав ЕКС, открытый территориальному органу Федерального казначейства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6.2.4. Казначейский счет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6.2.5. Наименование территориального органа Федерального казначейства, в котором открыт лицевой счет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6.2.6. Лицевой счет (раздел на лицевом счете)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7"/>
        <w:gridCol w:w="1685"/>
        <w:gridCol w:w="301"/>
        <w:gridCol w:w="1324"/>
        <w:gridCol w:w="286"/>
        <w:gridCol w:w="2317"/>
      </w:tblGrid>
      <w:tr w:rsidR="00921D6F" w:rsidRPr="00794353" w:rsidTr="00921D6F">
        <w:tc>
          <w:tcPr>
            <w:tcW w:w="409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исполнителя (исполнителя)</w:t>
            </w:r>
          </w:p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лицо)</w:t>
            </w:r>
          </w:p>
        </w:tc>
        <w:tc>
          <w:tcPr>
            <w:tcW w:w="168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409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00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21D6F" w:rsidRPr="00794353" w:rsidRDefault="00921D6F" w:rsidP="00921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9435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Дата указывается в формате ДД.ММ.ПТТ. - ДД.ММ.ГГГГ.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Заполняется при наличии.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общей суммой по всем последующим после планового периода годам.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значение "Да" и соответствующий пункт государственного контракта, контракта (договора), устанавливающий условие, либо значение "Нет".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lastRenderedPageBreak/>
        <w:t>5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Заполняется при представлении выписки головным исполнителем. Указывается значение "Да" и соответствующий пункт государственного контракта, устанавливающий условие, либо значение "Нет".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6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Заполняется при представлении выписки исполнителем. Указывается значение "Да" и соответствующий пункт контракта (договора), устанавливающий условие, либо значение "Нет".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7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случае, установленном абзацем вторым подпункта "в" пункта 36 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годов", утвержденным постановлением Правительства Российской Федерации от 18 декабря 2020 г. № 2153 "Об утверждении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2021 год и на плановый период 2022 и 2023 годов" (Официальный интернет-портал правовой информации (www.pravo.gov.ru), 2020, 21 декабря, № 0001202012210047) (далее - Правила казначейского сопровождения средств государственного оборонного заказа).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8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случае, установленном абзацем третьим подпункта "в" пункта 36 Правил казначейского сопровождения средств государственного оборонного заказа.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9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значение "Да" и соответствующий пункт государственного контракта, устанавливающий условие, либо значение "Нет".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10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Отчество указывается при наличии.</w:t>
      </w:r>
    </w:p>
    <w:p w:rsidR="00921D6F" w:rsidRPr="00794353" w:rsidRDefault="00921D6F" w:rsidP="00921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9435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Приложение № 3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к приказу Министерства финансов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30.12.2020 г. № 333н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Форма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Выписка</w:t>
      </w: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из документа, подтверждающего возникновение денежного обязательства головного исполнителя (исполнителя), содержащего сведения, составляющие государственную тайну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53">
        <w:rPr>
          <w:rFonts w:ascii="Times New Roman" w:eastAsia="Times New Roman" w:hAnsi="Times New Roman" w:cs="Times New Roman"/>
          <w:sz w:val="32"/>
          <w:szCs w:val="32"/>
          <w:lang w:eastAsia="ru-RU"/>
        </w:rPr>
        <w:t>от "___" __________ 20__ г. № _______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8"/>
        <w:gridCol w:w="3621"/>
        <w:gridCol w:w="136"/>
      </w:tblGrid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(значение)</w:t>
            </w: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Идентификатор государственного контракта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документе, подтверждающем возникновение денежного обязательства головного исполнителя (исполнителя), содержащего сведения, составляющие государственную тайну (далее - документ - основание)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Сведения о сторонах документа-основания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Сведения о государственном заказчике (заказчике)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2.1.1.1. Полное наименование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2.1.1.2. Сокращенное наименование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2.1.1.3. Идентификационный номер налогоплательщика (ИНН)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2.1.1.4. Код причины постановки на учет в налоговом органе (КПП)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3" w:anchor="/document/400216041/entry/3111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Сведения о головном исполнителе (исполнителе)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2.1.2.1. Полное наименование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2.1.2.2. Сокращенное наименование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2.1.2.3. Идентификационный номер налогоплательщика (ИНН)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2.1.2.4. Код причины постановки на учет в налоговом органе (КПП)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4" w:anchor="/document/400216041/entry/3111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Информация из документа-основания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Тип документа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Реквизиты документа (номер, дата)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5" w:anchor="/document/400216041/entry/3222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Сумма документа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1D6F" w:rsidRPr="00794353" w:rsidTr="00921D6F"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 в том числе сумма налога на добавленную стоимость (НДС)</w:t>
            </w:r>
            <w:r w:rsidRPr="00794353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6" w:anchor="/document/400216041/entry/3333" w:history="1">
              <w:r w:rsidRPr="00794353">
                <w:rPr>
                  <w:rFonts w:ascii="Times New Roman" w:eastAsia="Times New Roman" w:hAnsi="Times New Roman" w:cs="Times New Roman"/>
                  <w:sz w:val="17"/>
                  <w:szCs w:val="17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7"/>
        <w:gridCol w:w="1685"/>
        <w:gridCol w:w="301"/>
        <w:gridCol w:w="1324"/>
        <w:gridCol w:w="286"/>
        <w:gridCol w:w="2317"/>
      </w:tblGrid>
      <w:tr w:rsidR="00921D6F" w:rsidRPr="00794353" w:rsidTr="00921D6F">
        <w:tc>
          <w:tcPr>
            <w:tcW w:w="409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исполнителя (исполнителя)</w:t>
            </w:r>
          </w:p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лицо)</w:t>
            </w:r>
          </w:p>
        </w:tc>
        <w:tc>
          <w:tcPr>
            <w:tcW w:w="168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bottom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1D6F" w:rsidRPr="00794353" w:rsidTr="00921D6F">
        <w:tc>
          <w:tcPr>
            <w:tcW w:w="409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00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5" w:type="dxa"/>
            <w:hideMark/>
          </w:tcPr>
          <w:p w:rsidR="00921D6F" w:rsidRPr="00794353" w:rsidRDefault="00921D6F" w:rsidP="00921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</w:tcBorders>
            <w:hideMark/>
          </w:tcPr>
          <w:p w:rsidR="00921D6F" w:rsidRPr="00794353" w:rsidRDefault="00921D6F" w:rsidP="00921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94353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21D6F" w:rsidRPr="00794353" w:rsidRDefault="00921D6F" w:rsidP="00921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94353">
        <w:rPr>
          <w:rFonts w:ascii="Courier New" w:eastAsia="Times New Roman" w:hAnsi="Courier New" w:cs="Courier New"/>
          <w:sz w:val="20"/>
          <w:szCs w:val="20"/>
          <w:lang w:eastAsia="ru-RU"/>
        </w:rPr>
        <w:t>──────────────────────────────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Заполняется при наличии.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Дата указывается в формате ДД.ММ.ГГГГ.</w:t>
      </w:r>
    </w:p>
    <w:p w:rsidR="00921D6F" w:rsidRPr="00794353" w:rsidRDefault="00921D6F" w:rsidP="00921D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435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3</w:t>
      </w:r>
      <w:r w:rsidRPr="00794353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 случае, если головной исполнитель (исполнитель) является плательщиком налога на добавленную стоимость (НДС).</w:t>
      </w:r>
    </w:p>
    <w:p w:rsidR="00921D6F" w:rsidRPr="00794353" w:rsidRDefault="00921D6F"/>
    <w:sectPr w:rsidR="00921D6F" w:rsidRPr="0079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6F"/>
    <w:rsid w:val="005C245C"/>
    <w:rsid w:val="00794353"/>
    <w:rsid w:val="00921D6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8640F-0E75-4815-9AA4-A7CA9FE1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1D6F"/>
    <w:rPr>
      <w:color w:val="0000FF"/>
      <w:u w:val="single"/>
    </w:rPr>
  </w:style>
  <w:style w:type="paragraph" w:customStyle="1" w:styleId="s16">
    <w:name w:val="s_16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21D6F"/>
  </w:style>
  <w:style w:type="paragraph" w:styleId="HTML">
    <w:name w:val="HTML Preformatted"/>
    <w:basedOn w:val="a"/>
    <w:link w:val="HTML0"/>
    <w:uiPriority w:val="99"/>
    <w:semiHidden/>
    <w:unhideWhenUsed/>
    <w:rsid w:val="00921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1D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92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5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7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6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25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44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32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72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776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066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6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8474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559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305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30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535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7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3035</Words>
  <Characters>17303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2021-05-12T04:16:00Z</dcterms:created>
  <dcterms:modified xsi:type="dcterms:W3CDTF">2021-05-12T04:32:00Z</dcterms:modified>
</cp:coreProperties>
</file>