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E75" w:rsidRDefault="00291E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291E75" w:rsidRDefault="00291E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291E75" w:rsidRDefault="00291E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91E75" w:rsidRDefault="00291E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291E75" w:rsidRDefault="00291E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26 августа 2013 г. N 727</w:t>
      </w:r>
    </w:p>
    <w:p w:rsidR="00291E75" w:rsidRDefault="00291E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91E75" w:rsidRDefault="00291E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ОПРЕДЕЛЕНИИ</w:t>
      </w:r>
    </w:p>
    <w:p w:rsidR="00291E75" w:rsidRDefault="00291E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ФЕДЕРАЛЬНОГО ОРГАНА ИСПОЛНИТЕЛЬНОЙ ВЛАСТИ, УПОЛНОМОЧЕННОГО</w:t>
      </w:r>
    </w:p>
    <w:p w:rsidR="00291E75" w:rsidRDefault="00291E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ОСУЩЕСТВЛЕНИЕ ФУНКЦИЙ ПО ВЫРАБОТКЕ ФУНКЦИОНАЛЬНЫХ</w:t>
      </w:r>
    </w:p>
    <w:p w:rsidR="00291E75" w:rsidRDefault="00291E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ТРЕБОВАНИЙ К ЕДИНОЙ ИНФОРМАЦИОННОЙ СИСТЕМЕ В СФЕРЕ ЗАКУПОК,</w:t>
      </w:r>
    </w:p>
    <w:p w:rsidR="00291E75" w:rsidRDefault="00291E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ПО СОЗДАНИЮ, РАЗВИТИЮ, ВЕДЕНИЮ И ОБСЛУЖИВАНИЮ </w:t>
      </w:r>
      <w:proofErr w:type="gramStart"/>
      <w:r>
        <w:rPr>
          <w:rFonts w:ascii="Calibri" w:hAnsi="Calibri" w:cs="Calibri"/>
          <w:b/>
          <w:bCs/>
        </w:rPr>
        <w:t>ЕДИНОЙ</w:t>
      </w:r>
      <w:proofErr w:type="gramEnd"/>
    </w:p>
    <w:p w:rsidR="00291E75" w:rsidRDefault="00291E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ИНФОРМАЦИОННОЙ СИСТЕМЫ В СФЕРЕ ЗАКУПОК, ПО УСТАНОВЛЕНИЮ</w:t>
      </w:r>
    </w:p>
    <w:p w:rsidR="00291E75" w:rsidRDefault="00291E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ПОРЯДКА РЕГИСТРАЦИИ В ЕДИНОЙ ИНФОРМАЦИОННОЙ СИСТЕМЕ</w:t>
      </w:r>
    </w:p>
    <w:p w:rsidR="00291E75" w:rsidRDefault="00291E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СФЕРЕ ЗАКУПОК И ПОРЯДКА ПОЛЬЗОВАНИЯ ЕДИНОЙ</w:t>
      </w:r>
    </w:p>
    <w:p w:rsidR="00291E75" w:rsidRDefault="00291E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ИНФОРМАЦИОННОЙ СИСТЕМОЙ В СФЕРЕ ЗАКУПОК</w:t>
      </w:r>
    </w:p>
    <w:p w:rsidR="00291E75" w:rsidRDefault="00291E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91E75" w:rsidRDefault="00291E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Федеральным </w:t>
      </w:r>
      <w:hyperlink r:id="rId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контрактной системе в сфере закупок товаров, работ, услуг для обеспечения государственных и муниципальных нужд" Правительство Российской Федерации постановляет:</w:t>
      </w:r>
    </w:p>
    <w:p w:rsidR="00291E75" w:rsidRDefault="00291E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Определить Министерство экономического развития Российской Федерации уполномоченным федеральным </w:t>
      </w:r>
      <w:hyperlink r:id="rId5" w:history="1">
        <w:r>
          <w:rPr>
            <w:rFonts w:ascii="Calibri" w:hAnsi="Calibri" w:cs="Calibri"/>
            <w:color w:val="0000FF"/>
          </w:rPr>
          <w:t>органом</w:t>
        </w:r>
      </w:hyperlink>
      <w:r>
        <w:rPr>
          <w:rFonts w:ascii="Calibri" w:hAnsi="Calibri" w:cs="Calibri"/>
        </w:rPr>
        <w:t xml:space="preserve"> исполнительной власти, осуществляющим функции по выработке функциональных требований к единой информационной системе в сфере закупок, по созданию, развитию, ведению и обслуживанию единой информационной системы в сфере закупок, по установлению порядка регистрации в единой информационной системе в сфере закупок и порядка пользования единой информационной системой в сфере закупок.</w:t>
      </w:r>
      <w:proofErr w:type="gramEnd"/>
    </w:p>
    <w:p w:rsidR="00291E75" w:rsidRDefault="00291E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Реализация полномочия, предусмотренного настоящим постановлением, осуществляется в пределах установленной Правительством Российской Федерации предельной численности работников центрального аппарата Министерства экономического развития Российской Федерации, а также бюджетных ассигнований, предусмотренных Министерству в федеральном бюджете на соответствующий год и плановый период на </w:t>
      </w:r>
      <w:proofErr w:type="gramStart"/>
      <w:r>
        <w:rPr>
          <w:rFonts w:ascii="Calibri" w:hAnsi="Calibri" w:cs="Calibri"/>
        </w:rPr>
        <w:t>руководство</w:t>
      </w:r>
      <w:proofErr w:type="gramEnd"/>
      <w:r>
        <w:rPr>
          <w:rFonts w:ascii="Calibri" w:hAnsi="Calibri" w:cs="Calibri"/>
        </w:rPr>
        <w:t xml:space="preserve"> и управление в сфере установленных функций.</w:t>
      </w:r>
    </w:p>
    <w:p w:rsidR="00291E75" w:rsidRDefault="00291E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Настоящее постановление вступает в силу с 1 января 2014 г.</w:t>
      </w:r>
    </w:p>
    <w:p w:rsidR="00291E75" w:rsidRDefault="00291E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1E75" w:rsidRDefault="00291E7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291E75" w:rsidRDefault="00291E7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291E75" w:rsidRDefault="00291E7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Д.МЕДВЕДЕВ</w:t>
      </w:r>
    </w:p>
    <w:p w:rsidR="00291E75" w:rsidRDefault="00291E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1E75" w:rsidRDefault="00291E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1E75" w:rsidRDefault="00291E75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C66F9" w:rsidRDefault="00291E75"/>
    <w:sectPr w:rsidR="00CC66F9" w:rsidSect="00136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91E75"/>
    <w:rsid w:val="002359E8"/>
    <w:rsid w:val="00291E75"/>
    <w:rsid w:val="00B80A20"/>
    <w:rsid w:val="00D16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4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6AABB998891D80DFA35BF30C5B83A7EA5A74B53F2310621A16866B9628ACB47B3B4CFF3A47F6E9FbDP3J" TargetMode="External"/><Relationship Id="rId4" Type="http://schemas.openxmlformats.org/officeDocument/2006/relationships/hyperlink" Target="consultantplus://offline/ref=C6AABB998891D80DFA35BF30C5B83A7EA5A64255F8310621A16866B9628ACB47B3B4CFF3A47F6E9AbDP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1726</Characters>
  <Application>Microsoft Office Word</Application>
  <DocSecurity>0</DocSecurity>
  <Lines>14</Lines>
  <Paragraphs>4</Paragraphs>
  <ScaleCrop>false</ScaleCrop>
  <Company>HP</Company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Запрягаева Елена Сергеевна</dc:creator>
  <cp:lastModifiedBy>Запрягаева Елена Сергеевна</cp:lastModifiedBy>
  <cp:revision>1</cp:revision>
  <dcterms:created xsi:type="dcterms:W3CDTF">2013-10-22T09:15:00Z</dcterms:created>
  <dcterms:modified xsi:type="dcterms:W3CDTF">2013-10-22T09:16:00Z</dcterms:modified>
</cp:coreProperties>
</file>