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265E8" w14:textId="3151233B" w:rsidR="00AC6302" w:rsidRDefault="00AC6302" w:rsidP="00AC6302">
      <w:pPr>
        <w:pStyle w:val="s3"/>
        <w:shd w:val="clear" w:color="auto" w:fill="FFFFFF"/>
        <w:spacing w:before="0" w:beforeAutospacing="0"/>
        <w:contextualSpacing/>
        <w:jc w:val="center"/>
        <w:rPr>
          <w:b/>
          <w:color w:val="000000" w:themeColor="text1"/>
          <w:sz w:val="28"/>
        </w:rPr>
      </w:pPr>
      <w:r w:rsidRPr="00AC6302">
        <w:rPr>
          <w:b/>
          <w:color w:val="000000" w:themeColor="text1"/>
          <w:sz w:val="28"/>
        </w:rPr>
        <w:t xml:space="preserve">Распоряжение Правительства РФ </w:t>
      </w:r>
    </w:p>
    <w:p w14:paraId="10C16F18" w14:textId="77777777" w:rsidR="00AC6302" w:rsidRPr="00AC6302" w:rsidRDefault="00AC6302" w:rsidP="00AC6302">
      <w:pPr>
        <w:pStyle w:val="s3"/>
        <w:shd w:val="clear" w:color="auto" w:fill="FFFFFF"/>
        <w:spacing w:before="0" w:beforeAutospacing="0"/>
        <w:contextualSpacing/>
        <w:jc w:val="center"/>
        <w:rPr>
          <w:b/>
          <w:color w:val="000000" w:themeColor="text1"/>
          <w:sz w:val="28"/>
        </w:rPr>
      </w:pPr>
    </w:p>
    <w:p w14:paraId="332B1398" w14:textId="34C7E4D9" w:rsidR="00AC6302" w:rsidRDefault="00AC6302" w:rsidP="00AC6302">
      <w:pPr>
        <w:pStyle w:val="s3"/>
        <w:shd w:val="clear" w:color="auto" w:fill="FFFFFF"/>
        <w:spacing w:before="0" w:beforeAutospacing="0"/>
        <w:contextualSpacing/>
        <w:jc w:val="center"/>
        <w:rPr>
          <w:b/>
          <w:color w:val="000000" w:themeColor="text1"/>
          <w:sz w:val="28"/>
        </w:rPr>
      </w:pPr>
      <w:r w:rsidRPr="00AC6302">
        <w:rPr>
          <w:b/>
          <w:color w:val="000000" w:themeColor="text1"/>
          <w:sz w:val="28"/>
        </w:rPr>
        <w:t xml:space="preserve">от 24 июня 2022 г. </w:t>
      </w:r>
      <w:r>
        <w:rPr>
          <w:b/>
          <w:color w:val="000000" w:themeColor="text1"/>
          <w:sz w:val="28"/>
        </w:rPr>
        <w:t>№</w:t>
      </w:r>
      <w:r w:rsidRPr="00AC6302">
        <w:rPr>
          <w:b/>
          <w:color w:val="000000" w:themeColor="text1"/>
          <w:sz w:val="28"/>
        </w:rPr>
        <w:t> </w:t>
      </w:r>
      <w:bookmarkStart w:id="0" w:name="_Hlk107395639"/>
      <w:r w:rsidRPr="00AC6302">
        <w:rPr>
          <w:b/>
          <w:color w:val="000000" w:themeColor="text1"/>
          <w:sz w:val="28"/>
        </w:rPr>
        <w:t>1683</w:t>
      </w:r>
      <w:bookmarkEnd w:id="0"/>
      <w:r w:rsidRPr="00AC6302">
        <w:rPr>
          <w:b/>
          <w:color w:val="000000" w:themeColor="text1"/>
          <w:sz w:val="28"/>
        </w:rPr>
        <w:t>-р</w:t>
      </w:r>
    </w:p>
    <w:p w14:paraId="24ECBDE3" w14:textId="77777777" w:rsidR="00AC6302" w:rsidRPr="00AC6302" w:rsidRDefault="00AC6302" w:rsidP="00AC6302">
      <w:pPr>
        <w:pStyle w:val="s3"/>
        <w:shd w:val="clear" w:color="auto" w:fill="FFFFFF"/>
        <w:spacing w:before="0" w:beforeAutospacing="0"/>
        <w:contextualSpacing/>
        <w:jc w:val="center"/>
        <w:rPr>
          <w:b/>
          <w:color w:val="000000" w:themeColor="text1"/>
          <w:sz w:val="28"/>
        </w:rPr>
      </w:pPr>
    </w:p>
    <w:p w14:paraId="2C547067" w14:textId="361B286D" w:rsidR="00AC6302" w:rsidRPr="00AC6302" w:rsidRDefault="00AC6302" w:rsidP="00AC6302">
      <w:pPr>
        <w:pStyle w:val="s3"/>
        <w:shd w:val="clear" w:color="auto" w:fill="FFFFFF"/>
        <w:spacing w:before="0" w:beforeAutospacing="0"/>
        <w:contextualSpacing/>
        <w:jc w:val="center"/>
        <w:rPr>
          <w:b/>
          <w:color w:val="000000" w:themeColor="text1"/>
          <w:sz w:val="28"/>
        </w:rPr>
      </w:pPr>
      <w:r w:rsidRPr="00AC6302">
        <w:rPr>
          <w:b/>
          <w:color w:val="000000" w:themeColor="text1"/>
          <w:sz w:val="28"/>
        </w:rPr>
        <w:t>«</w:t>
      </w:r>
      <w:r w:rsidRPr="00AC6302">
        <w:rPr>
          <w:b/>
          <w:color w:val="000000" w:themeColor="text1"/>
          <w:sz w:val="28"/>
          <w:shd w:val="clear" w:color="auto" w:fill="FFFFFF"/>
        </w:rPr>
        <w:t xml:space="preserve">О внесении изменений в распоряжение Правительства РФ от 21 марта 2016 г. </w:t>
      </w:r>
      <w:r>
        <w:rPr>
          <w:b/>
          <w:color w:val="000000" w:themeColor="text1"/>
          <w:sz w:val="28"/>
          <w:shd w:val="clear" w:color="auto" w:fill="FFFFFF"/>
        </w:rPr>
        <w:t>№</w:t>
      </w:r>
      <w:r w:rsidRPr="00AC6302">
        <w:rPr>
          <w:b/>
          <w:color w:val="000000" w:themeColor="text1"/>
          <w:sz w:val="28"/>
          <w:shd w:val="clear" w:color="auto" w:fill="FFFFFF"/>
        </w:rPr>
        <w:t xml:space="preserve"> 475-р</w:t>
      </w:r>
      <w:r w:rsidRPr="00AC6302">
        <w:rPr>
          <w:b/>
          <w:color w:val="000000" w:themeColor="text1"/>
          <w:sz w:val="28"/>
        </w:rPr>
        <w:t>»</w:t>
      </w:r>
    </w:p>
    <w:p w14:paraId="169B8A29" w14:textId="0B04180E" w:rsidR="00AC6302" w:rsidRPr="00AC6302" w:rsidRDefault="00AC6302" w:rsidP="00AC6302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AC6302">
        <w:rPr>
          <w:color w:val="000000" w:themeColor="text1"/>
        </w:rPr>
        <w:t>В перечне конкретных юридических лиц, которые обязаны осуществить закупку инновационной продукции, высокотехнологичной продукции, в том числе у субъектов малого и среднего предпринимательства, утвержденном </w:t>
      </w:r>
      <w:r w:rsidRPr="00AC6302">
        <w:rPr>
          <w:color w:val="000000" w:themeColor="text1"/>
        </w:rPr>
        <w:t>распоряжением</w:t>
      </w:r>
      <w:r w:rsidRPr="00AC6302">
        <w:rPr>
          <w:color w:val="000000" w:themeColor="text1"/>
        </w:rPr>
        <w:t xml:space="preserve"> Правительства Российской Федерации от 21 марта 2016 г. </w:t>
      </w:r>
      <w:r>
        <w:rPr>
          <w:color w:val="000000" w:themeColor="text1"/>
        </w:rPr>
        <w:t>№</w:t>
      </w:r>
      <w:r w:rsidRPr="00AC6302">
        <w:rPr>
          <w:color w:val="000000" w:themeColor="text1"/>
        </w:rPr>
        <w:t xml:space="preserve"> 475-р (Собрание законодательства Российской Федерации, 2016, </w:t>
      </w:r>
      <w:r>
        <w:rPr>
          <w:color w:val="000000" w:themeColor="text1"/>
        </w:rPr>
        <w:t>№</w:t>
      </w:r>
      <w:r w:rsidRPr="00AC6302">
        <w:rPr>
          <w:color w:val="000000" w:themeColor="text1"/>
        </w:rPr>
        <w:t> 13, ст. 1882), </w:t>
      </w:r>
      <w:r w:rsidRPr="00AC6302">
        <w:rPr>
          <w:color w:val="000000" w:themeColor="text1"/>
        </w:rPr>
        <w:t>позиции 11</w:t>
      </w:r>
      <w:r w:rsidRPr="00AC6302">
        <w:rPr>
          <w:color w:val="000000" w:themeColor="text1"/>
        </w:rPr>
        <w:t> и </w:t>
      </w:r>
      <w:r w:rsidRPr="00AC6302">
        <w:rPr>
          <w:color w:val="000000" w:themeColor="text1"/>
        </w:rPr>
        <w:t>50</w:t>
      </w:r>
      <w:r w:rsidRPr="00AC6302">
        <w:rPr>
          <w:color w:val="000000" w:themeColor="text1"/>
        </w:rPr>
        <w:t> исключить.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AC6302" w:rsidRPr="00AC6302" w14:paraId="7E386191" w14:textId="77777777" w:rsidTr="00AC6302">
        <w:tc>
          <w:tcPr>
            <w:tcW w:w="3300" w:type="pct"/>
            <w:shd w:val="clear" w:color="auto" w:fill="FFFFFF"/>
            <w:vAlign w:val="bottom"/>
            <w:hideMark/>
          </w:tcPr>
          <w:p w14:paraId="680FF57F" w14:textId="77777777" w:rsidR="00AC6302" w:rsidRPr="00AC6302" w:rsidRDefault="00AC6302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AC6302">
              <w:rPr>
                <w:color w:val="000000" w:themeColor="text1"/>
              </w:rPr>
              <w:t>Председатель Правительства</w:t>
            </w:r>
            <w:r w:rsidRPr="00AC6302">
              <w:rPr>
                <w:color w:val="000000" w:themeColor="text1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474A0897" w14:textId="77777777" w:rsidR="00AC6302" w:rsidRPr="00AC6302" w:rsidRDefault="00AC6302">
            <w:pPr>
              <w:pStyle w:val="s1"/>
              <w:spacing w:before="0" w:beforeAutospacing="0" w:after="0" w:afterAutospacing="0"/>
              <w:jc w:val="right"/>
              <w:rPr>
                <w:color w:val="000000" w:themeColor="text1"/>
              </w:rPr>
            </w:pPr>
            <w:r w:rsidRPr="00AC6302">
              <w:rPr>
                <w:color w:val="000000" w:themeColor="text1"/>
              </w:rPr>
              <w:t>М. </w:t>
            </w:r>
            <w:proofErr w:type="spellStart"/>
            <w:r w:rsidRPr="00AC6302">
              <w:rPr>
                <w:color w:val="000000" w:themeColor="text1"/>
              </w:rPr>
              <w:t>Мишустин</w:t>
            </w:r>
            <w:proofErr w:type="spellEnd"/>
          </w:p>
        </w:tc>
      </w:tr>
    </w:tbl>
    <w:p w14:paraId="5403FA46" w14:textId="77777777" w:rsidR="00AC6302" w:rsidRPr="00AC6302" w:rsidRDefault="00AC6302" w:rsidP="00AC6302">
      <w:pPr>
        <w:pStyle w:val="empty"/>
        <w:shd w:val="clear" w:color="auto" w:fill="FFFFFF"/>
        <w:jc w:val="both"/>
        <w:rPr>
          <w:color w:val="000000" w:themeColor="text1"/>
        </w:rPr>
      </w:pPr>
      <w:r w:rsidRPr="00AC6302">
        <w:rPr>
          <w:color w:val="000000" w:themeColor="text1"/>
        </w:rPr>
        <w:t> </w:t>
      </w:r>
      <w:bookmarkStart w:id="1" w:name="_GoBack"/>
      <w:bookmarkEnd w:id="1"/>
    </w:p>
    <w:p w14:paraId="50FE02B0" w14:textId="77777777" w:rsidR="006D32F1" w:rsidRPr="00D814B0" w:rsidRDefault="006D32F1" w:rsidP="00AC6302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D8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AC6302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3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2022-06-29T06:47:00Z</dcterms:created>
  <dcterms:modified xsi:type="dcterms:W3CDTF">2022-06-29T06:47:00Z</dcterms:modified>
</cp:coreProperties>
</file>