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4B8F7" w14:textId="77777777" w:rsidR="00B31935" w:rsidRDefault="00B31935" w:rsidP="00B31935">
      <w:pPr>
        <w:ind w:firstLine="709"/>
        <w:contextualSpacing/>
        <w:jc w:val="center"/>
        <w:rPr>
          <w:rFonts w:ascii="Times New Roman" w:hAnsi="Times New Roman" w:cs="Times New Roman"/>
          <w:b/>
          <w:color w:val="000000" w:themeColor="text1"/>
          <w:sz w:val="24"/>
          <w:szCs w:val="24"/>
        </w:rPr>
      </w:pPr>
      <w:r w:rsidRPr="00B31935">
        <w:rPr>
          <w:rFonts w:ascii="Times New Roman" w:hAnsi="Times New Roman" w:cs="Times New Roman"/>
          <w:b/>
          <w:color w:val="000000" w:themeColor="text1"/>
          <w:sz w:val="24"/>
          <w:szCs w:val="24"/>
        </w:rPr>
        <w:t xml:space="preserve">Федеральный закон </w:t>
      </w:r>
    </w:p>
    <w:p w14:paraId="19D60387" w14:textId="0EC6D2E6" w:rsidR="00B31935" w:rsidRPr="00B31935" w:rsidRDefault="00B31935" w:rsidP="00B31935">
      <w:pPr>
        <w:ind w:firstLine="709"/>
        <w:contextualSpacing/>
        <w:jc w:val="center"/>
        <w:rPr>
          <w:rFonts w:ascii="Times New Roman" w:hAnsi="Times New Roman" w:cs="Times New Roman"/>
          <w:b/>
          <w:color w:val="000000" w:themeColor="text1"/>
          <w:sz w:val="24"/>
          <w:szCs w:val="24"/>
        </w:rPr>
      </w:pPr>
      <w:r w:rsidRPr="00B31935">
        <w:rPr>
          <w:rFonts w:ascii="Times New Roman" w:hAnsi="Times New Roman" w:cs="Times New Roman"/>
          <w:b/>
          <w:color w:val="000000" w:themeColor="text1"/>
          <w:sz w:val="24"/>
          <w:szCs w:val="24"/>
        </w:rPr>
        <w:t xml:space="preserve">от 14 июля 2022 г. </w:t>
      </w:r>
      <w:r>
        <w:rPr>
          <w:rFonts w:ascii="Times New Roman" w:hAnsi="Times New Roman" w:cs="Times New Roman"/>
          <w:b/>
          <w:color w:val="000000" w:themeColor="text1"/>
          <w:sz w:val="24"/>
          <w:szCs w:val="24"/>
        </w:rPr>
        <w:t>№</w:t>
      </w:r>
      <w:r w:rsidRPr="00B31935">
        <w:rPr>
          <w:rFonts w:ascii="Times New Roman" w:hAnsi="Times New Roman" w:cs="Times New Roman"/>
          <w:b/>
          <w:color w:val="000000" w:themeColor="text1"/>
          <w:sz w:val="24"/>
          <w:szCs w:val="24"/>
        </w:rPr>
        <w:t xml:space="preserve"> 272-ФЗ</w:t>
      </w:r>
    </w:p>
    <w:p w14:paraId="42520D29" w14:textId="5294BB3F" w:rsidR="00B31935" w:rsidRDefault="00B31935" w:rsidP="00B31935">
      <w:pPr>
        <w:ind w:firstLine="709"/>
        <w:contextualSpacing/>
        <w:jc w:val="center"/>
        <w:rPr>
          <w:rFonts w:ascii="Times New Roman" w:hAnsi="Times New Roman" w:cs="Times New Roman"/>
          <w:b/>
          <w:color w:val="000000" w:themeColor="text1"/>
          <w:sz w:val="24"/>
          <w:szCs w:val="24"/>
        </w:rPr>
      </w:pPr>
      <w:r w:rsidRPr="00B31935">
        <w:rPr>
          <w:rFonts w:ascii="Times New Roman" w:hAnsi="Times New Roman" w:cs="Times New Roman"/>
          <w:b/>
          <w:color w:val="000000" w:themeColor="text1"/>
          <w:sz w:val="24"/>
          <w:szCs w:val="24"/>
        </w:rPr>
        <w:t>"О внесении изменений в отдельные законодательные акты Российской Федерации"</w:t>
      </w:r>
    </w:p>
    <w:p w14:paraId="2EE047F7" w14:textId="77777777" w:rsidR="00B31935" w:rsidRPr="00B31935" w:rsidRDefault="00B31935" w:rsidP="00B31935">
      <w:pPr>
        <w:ind w:firstLine="709"/>
        <w:contextualSpacing/>
        <w:jc w:val="center"/>
        <w:rPr>
          <w:rFonts w:ascii="Times New Roman" w:hAnsi="Times New Roman" w:cs="Times New Roman"/>
          <w:b/>
          <w:color w:val="000000" w:themeColor="text1"/>
          <w:sz w:val="24"/>
          <w:szCs w:val="24"/>
        </w:rPr>
      </w:pPr>
    </w:p>
    <w:p w14:paraId="60CFC3CC" w14:textId="77777777" w:rsidR="00B31935" w:rsidRPr="00B31935" w:rsidRDefault="00B31935" w:rsidP="00B31935">
      <w:pPr>
        <w:ind w:firstLine="709"/>
        <w:contextualSpacing/>
        <w:jc w:val="right"/>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Принят Государственной Думой 6 июля 2022 года</w:t>
      </w:r>
    </w:p>
    <w:p w14:paraId="1D974426" w14:textId="7C958270" w:rsidR="00B31935" w:rsidRDefault="00B31935" w:rsidP="00B31935">
      <w:pPr>
        <w:ind w:firstLine="709"/>
        <w:contextualSpacing/>
        <w:jc w:val="right"/>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Одобрен Советом Федерации 8 июля 2022 года</w:t>
      </w:r>
    </w:p>
    <w:p w14:paraId="0EBA0E6F" w14:textId="77777777" w:rsidR="00B31935" w:rsidRPr="00B31935" w:rsidRDefault="00B31935" w:rsidP="00B31935">
      <w:pPr>
        <w:ind w:firstLine="709"/>
        <w:contextualSpacing/>
        <w:jc w:val="right"/>
        <w:rPr>
          <w:rFonts w:ascii="Times New Roman" w:hAnsi="Times New Roman" w:cs="Times New Roman"/>
          <w:color w:val="000000" w:themeColor="text1"/>
          <w:sz w:val="24"/>
          <w:szCs w:val="24"/>
        </w:rPr>
      </w:pPr>
    </w:p>
    <w:p w14:paraId="4F1E33E1"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Статья 1</w:t>
      </w:r>
    </w:p>
    <w:p w14:paraId="54B922EB" w14:textId="174CB3C1"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 xml:space="preserve">Федеральный закон от 31 мая 1996 года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61-ФЗ "Об обороне" (Собрание законодательства Российской Федерации, 1996,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23, ст. 2750) дополнить статьей 26.1 следующего содержания:</w:t>
      </w:r>
    </w:p>
    <w:p w14:paraId="2EAF31FD"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Статья 26.1. Обеспечение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w:t>
      </w:r>
    </w:p>
    <w:p w14:paraId="121D927A"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1.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 Правительством Российской Федерации могут приниматься решения о введении специальных мер в сфере экономики, в том числе предусматривающие:</w:t>
      </w:r>
    </w:p>
    <w:p w14:paraId="13890473"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1) проведение мероприятий, осуществляемых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порядок их финансирования и материально-технического обеспечения;</w:t>
      </w:r>
    </w:p>
    <w:p w14:paraId="0A7C771D"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2) временное расконсервирование мобилизационных мощностей и объектов;</w:t>
      </w:r>
    </w:p>
    <w:p w14:paraId="63F24403"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 xml:space="preserve">3) </w:t>
      </w:r>
      <w:proofErr w:type="spellStart"/>
      <w:r w:rsidRPr="00B31935">
        <w:rPr>
          <w:rFonts w:ascii="Times New Roman" w:hAnsi="Times New Roman" w:cs="Times New Roman"/>
          <w:color w:val="000000" w:themeColor="text1"/>
          <w:sz w:val="24"/>
          <w:szCs w:val="24"/>
        </w:rPr>
        <w:t>разбронирование</w:t>
      </w:r>
      <w:proofErr w:type="spellEnd"/>
      <w:r w:rsidRPr="00B31935">
        <w:rPr>
          <w:rFonts w:ascii="Times New Roman" w:hAnsi="Times New Roman" w:cs="Times New Roman"/>
          <w:color w:val="000000" w:themeColor="text1"/>
          <w:sz w:val="24"/>
          <w:szCs w:val="24"/>
        </w:rPr>
        <w:t xml:space="preserve"> материальных ценностей государственного резерва;</w:t>
      </w:r>
    </w:p>
    <w:p w14:paraId="602814EF"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4) установление особенностей правового регулирования трудовых отношений в отдельных организациях, их структурных подразделениях и на отдельных производственных объектах, включая установление порядка и условий привлечения к работе за пределами продолжительности рабочего времени, в ночное время, выходные и нерабочие праздничные дни, предоставления ежегодных оплачиваемых отпусков.</w:t>
      </w:r>
    </w:p>
    <w:p w14:paraId="7CB7F999"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2. В целях реализации решений о введении специальных мер в сфере экономики Правительство Российской Федерации и федеральные органы исполнительной власти в пределах своих полномочий на основании законодательства Российской Федерации принимают нормативные правовые акты и организуют их исполнение.</w:t>
      </w:r>
    </w:p>
    <w:p w14:paraId="38EF6E8D" w14:textId="708A87CA"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 xml:space="preserve">3. В случае принятия Правительством Российской Федерации решений, предусмотренных пунктом 1 настоящей статьи, юридические лица независимо от их организационно-правовой формы и формы собственности не вправе отказываться от заключения в соответствии с Федеральным законом от 18 июля 2011 года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223-ФЗ "О закупках товаров, работ, услуг отдельными видами юридических лиц", Федеральным законом от 29 декабря 2012 года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275-ФЗ "О государственном оборонном заказе" и (или) Федеральным законом от 5 апреля 2013 года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договоров, государственных контрактов (контрактов) на поставку товаров, выполнение работ, оказание услуг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w:t>
      </w:r>
    </w:p>
    <w:p w14:paraId="5470D663"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lastRenderedPageBreak/>
        <w:t>Статья 2</w:t>
      </w:r>
    </w:p>
    <w:p w14:paraId="07DD7287" w14:textId="5E706BF5"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 xml:space="preserve">Статью 3.6 Федерального закона от 18 июля 2011 года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223-ФЗ "О закупках товаров, работ, услуг отдельными видами юридических лиц" (Собрание законодательства Российской Федерации, 2011,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30, ст. 4571; 2018,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1, ст. 89) дополнить предложением следующего содержания: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275-ФЗ "О государственном оборонном заказе".".</w:t>
      </w:r>
    </w:p>
    <w:p w14:paraId="557F615C" w14:textId="77777777"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Статья 3</w:t>
      </w:r>
    </w:p>
    <w:p w14:paraId="12C6E8BB" w14:textId="4476CD25"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 xml:space="preserve">Часть 1 статьи 95 Федерального закона от 5 апреля 2013 года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14, ст. 1652;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52, ст. 6961; 2014,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23, ст. 2925; 2015,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1, ст. 51;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29, ст. 4353; 2016,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1, ст. 10;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27, ст. 4298; 2018,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1, ст. 88; 2019,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18, ст. 2195; 2021,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27, ст. 5188; 2022,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16, ст. 2606; Российская газета, 2022, 30 июня) дополнить пунктом 1.4 следующего содержания:</w:t>
      </w:r>
    </w:p>
    <w:p w14:paraId="73DB0D65" w14:textId="2C7C1B12" w:rsidR="00B31935" w:rsidRPr="00B31935" w:rsidRDefault="00B31935" w:rsidP="00B31935">
      <w:pPr>
        <w:ind w:firstLine="709"/>
        <w:contextualSpacing/>
        <w:jc w:val="both"/>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1.4</w:t>
      </w:r>
      <w:bookmarkStart w:id="0" w:name="_GoBack"/>
      <w:bookmarkEnd w:id="0"/>
      <w:r w:rsidRPr="00B31935">
        <w:rPr>
          <w:rFonts w:ascii="Times New Roman" w:hAnsi="Times New Roman" w:cs="Times New Roman"/>
          <w:color w:val="000000" w:themeColor="text1"/>
          <w:sz w:val="24"/>
          <w:szCs w:val="24"/>
        </w:rPr>
        <w:t xml:space="preserve"> если Правительством Российской Федерации принято решение о введении специальных мер в сфере экономики, предусмотренное пунктом 1 статьи 26.1 Федерального закона от 31 мая 1996 года </w:t>
      </w:r>
      <w:r>
        <w:rPr>
          <w:rFonts w:ascii="Times New Roman" w:hAnsi="Times New Roman" w:cs="Times New Roman"/>
          <w:color w:val="000000" w:themeColor="text1"/>
          <w:sz w:val="24"/>
          <w:szCs w:val="24"/>
        </w:rPr>
        <w:t>№</w:t>
      </w:r>
      <w:r w:rsidRPr="00B31935">
        <w:rPr>
          <w:rFonts w:ascii="Times New Roman" w:hAnsi="Times New Roman" w:cs="Times New Roman"/>
          <w:color w:val="000000" w:themeColor="text1"/>
          <w:sz w:val="24"/>
          <w:szCs w:val="24"/>
        </w:rPr>
        <w:t xml:space="preserve">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B31935">
        <w:rPr>
          <w:rFonts w:ascii="Times New Roman" w:hAnsi="Times New Roman" w:cs="Times New Roman"/>
          <w:color w:val="000000" w:themeColor="text1"/>
          <w:sz w:val="24"/>
          <w:szCs w:val="24"/>
        </w:rPr>
        <w:t>при уменьшении</w:t>
      </w:r>
      <w:proofErr w:type="gramEnd"/>
      <w:r w:rsidRPr="00B31935">
        <w:rPr>
          <w:rFonts w:ascii="Times New Roman" w:hAnsi="Times New Roman" w:cs="Times New Roman"/>
          <w:color w:val="000000" w:themeColor="text1"/>
          <w:sz w:val="24"/>
          <w:szCs w:val="24"/>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401D0C4" w14:textId="77777777" w:rsidR="00255D13" w:rsidRDefault="00B31935" w:rsidP="00B31935">
      <w:pPr>
        <w:ind w:firstLine="709"/>
        <w:contextualSpacing/>
        <w:jc w:val="right"/>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Президент Российской Федерации</w:t>
      </w:r>
      <w:r w:rsidRPr="00B31935">
        <w:rPr>
          <w:rFonts w:ascii="Times New Roman" w:hAnsi="Times New Roman" w:cs="Times New Roman"/>
          <w:color w:val="000000" w:themeColor="text1"/>
          <w:sz w:val="24"/>
          <w:szCs w:val="24"/>
        </w:rPr>
        <w:tab/>
      </w:r>
    </w:p>
    <w:p w14:paraId="032C5BFA" w14:textId="68000662" w:rsidR="00B31935" w:rsidRPr="00B31935" w:rsidRDefault="00B31935" w:rsidP="00B31935">
      <w:pPr>
        <w:ind w:firstLine="709"/>
        <w:contextualSpacing/>
        <w:jc w:val="right"/>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В. Путин</w:t>
      </w:r>
    </w:p>
    <w:p w14:paraId="57D12AD5" w14:textId="77777777" w:rsidR="00B31935" w:rsidRPr="00B31935" w:rsidRDefault="00B31935" w:rsidP="00B31935">
      <w:pPr>
        <w:ind w:firstLine="709"/>
        <w:contextualSpacing/>
        <w:jc w:val="right"/>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t>Москва, Кремль</w:t>
      </w:r>
    </w:p>
    <w:p w14:paraId="50FE02B0" w14:textId="08CD2932" w:rsidR="006D32F1" w:rsidRPr="002E1665" w:rsidRDefault="00B31935" w:rsidP="00B31935">
      <w:pPr>
        <w:ind w:firstLine="709"/>
        <w:contextualSpacing/>
        <w:jc w:val="right"/>
        <w:rPr>
          <w:rFonts w:ascii="Times New Roman" w:hAnsi="Times New Roman" w:cs="Times New Roman"/>
          <w:color w:val="000000" w:themeColor="text1"/>
          <w:sz w:val="24"/>
          <w:szCs w:val="24"/>
        </w:rPr>
      </w:pPr>
      <w:r w:rsidRPr="00B31935">
        <w:rPr>
          <w:rFonts w:ascii="Times New Roman" w:hAnsi="Times New Roman" w:cs="Times New Roman"/>
          <w:color w:val="000000" w:themeColor="text1"/>
          <w:sz w:val="24"/>
          <w:szCs w:val="24"/>
        </w:rPr>
        <w:lastRenderedPageBreak/>
        <w:t>14 июля 2022 года</w:t>
      </w:r>
    </w:p>
    <w:sectPr w:rsidR="006D32F1" w:rsidRPr="002E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55D13"/>
    <w:rsid w:val="002E1665"/>
    <w:rsid w:val="00544CE9"/>
    <w:rsid w:val="0068099C"/>
    <w:rsid w:val="006A7584"/>
    <w:rsid w:val="006D32F1"/>
    <w:rsid w:val="008B4EEB"/>
    <w:rsid w:val="00B31935"/>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4</cp:revision>
  <dcterms:created xsi:type="dcterms:W3CDTF">2022-07-19T11:24:00Z</dcterms:created>
  <dcterms:modified xsi:type="dcterms:W3CDTF">2022-07-22T05:43:00Z</dcterms:modified>
</cp:coreProperties>
</file>