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6EAD" w14:textId="1F174F91" w:rsidR="009770B7" w:rsidRDefault="009770B7" w:rsidP="009770B7">
      <w:pPr>
        <w:pStyle w:val="1"/>
        <w:shd w:val="clear" w:color="auto" w:fill="FFFFFF"/>
        <w:spacing w:before="161" w:beforeAutospacing="0" w:after="161" w:afterAutospacing="0"/>
        <w:jc w:val="center"/>
        <w:rPr>
          <w:color w:val="000000" w:themeColor="text1"/>
          <w:sz w:val="24"/>
          <w:szCs w:val="24"/>
        </w:rPr>
      </w:pPr>
      <w:r w:rsidRPr="009770B7">
        <w:rPr>
          <w:color w:val="000000" w:themeColor="text1"/>
          <w:sz w:val="24"/>
          <w:szCs w:val="24"/>
        </w:rPr>
        <w:t>Постановление Правительства РФ</w:t>
      </w:r>
    </w:p>
    <w:p w14:paraId="6E49C4FF" w14:textId="20F5910F" w:rsidR="009770B7" w:rsidRDefault="009770B7" w:rsidP="009770B7">
      <w:pPr>
        <w:pStyle w:val="1"/>
        <w:shd w:val="clear" w:color="auto" w:fill="FFFFFF"/>
        <w:spacing w:before="161" w:beforeAutospacing="0" w:after="161" w:afterAutospacing="0"/>
        <w:jc w:val="center"/>
        <w:rPr>
          <w:color w:val="000000" w:themeColor="text1"/>
          <w:sz w:val="24"/>
          <w:szCs w:val="24"/>
        </w:rPr>
      </w:pPr>
      <w:r w:rsidRPr="009770B7">
        <w:rPr>
          <w:color w:val="000000" w:themeColor="text1"/>
          <w:sz w:val="24"/>
          <w:szCs w:val="24"/>
        </w:rPr>
        <w:t xml:space="preserve">от 15.10.2022 </w:t>
      </w:r>
      <w:r>
        <w:rPr>
          <w:color w:val="000000" w:themeColor="text1"/>
          <w:sz w:val="24"/>
          <w:szCs w:val="24"/>
        </w:rPr>
        <w:t>№</w:t>
      </w:r>
      <w:r w:rsidRPr="009770B7">
        <w:rPr>
          <w:color w:val="000000" w:themeColor="text1"/>
          <w:sz w:val="24"/>
          <w:szCs w:val="24"/>
        </w:rPr>
        <w:t xml:space="preserve"> </w:t>
      </w:r>
      <w:bookmarkStart w:id="0" w:name="_Hlk117014278"/>
      <w:r w:rsidRPr="009770B7">
        <w:rPr>
          <w:color w:val="000000" w:themeColor="text1"/>
          <w:sz w:val="24"/>
          <w:szCs w:val="24"/>
        </w:rPr>
        <w:t>1838</w:t>
      </w:r>
      <w:bookmarkEnd w:id="0"/>
    </w:p>
    <w:p w14:paraId="6B058AF8" w14:textId="03F8B22E" w:rsidR="009770B7" w:rsidRDefault="009770B7" w:rsidP="009770B7">
      <w:pPr>
        <w:pStyle w:val="1"/>
        <w:shd w:val="clear" w:color="auto" w:fill="FFFFFF"/>
        <w:spacing w:before="161" w:beforeAutospacing="0" w:after="161" w:afterAutospacing="0"/>
        <w:jc w:val="center"/>
        <w:rPr>
          <w:color w:val="000000" w:themeColor="text1"/>
          <w:sz w:val="24"/>
          <w:szCs w:val="24"/>
        </w:rPr>
      </w:pPr>
      <w:r w:rsidRPr="009770B7">
        <w:rPr>
          <w:color w:val="000000" w:themeColor="text1"/>
          <w:sz w:val="24"/>
          <w:szCs w:val="24"/>
        </w:rPr>
        <w:t xml:space="preserve">"Об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w:t>
      </w:r>
      <w:r>
        <w:rPr>
          <w:color w:val="000000" w:themeColor="text1"/>
          <w:sz w:val="24"/>
          <w:szCs w:val="24"/>
        </w:rPr>
        <w:t>№</w:t>
      </w:r>
      <w:r w:rsidRPr="009770B7">
        <w:rPr>
          <w:color w:val="000000" w:themeColor="text1"/>
          <w:sz w:val="24"/>
          <w:szCs w:val="24"/>
        </w:rPr>
        <w:t xml:space="preserve"> 1663"</w:t>
      </w:r>
    </w:p>
    <w:p w14:paraId="2427F74A" w14:textId="77777777" w:rsidR="009770B7" w:rsidRPr="009770B7" w:rsidRDefault="009770B7" w:rsidP="009770B7">
      <w:pPr>
        <w:pStyle w:val="a4"/>
        <w:shd w:val="clear" w:color="auto" w:fill="FFFFFF"/>
        <w:spacing w:before="0" w:beforeAutospacing="0" w:after="0" w:afterAutospacing="0"/>
        <w:ind w:firstLine="709"/>
        <w:contextualSpacing/>
        <w:jc w:val="both"/>
        <w:rPr>
          <w:color w:val="000000"/>
        </w:rPr>
      </w:pPr>
      <w:r w:rsidRPr="009770B7">
        <w:rPr>
          <w:color w:val="000000"/>
        </w:rPr>
        <w:t>Правительство Российской Федерации постановляет:</w:t>
      </w:r>
    </w:p>
    <w:p w14:paraId="2C469ADD" w14:textId="0D460509"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1. Установить, что в соответствии с </w:t>
      </w:r>
      <w:r w:rsidRPr="009770B7">
        <w:rPr>
          <w:color w:val="000000"/>
        </w:rPr>
        <w:t>частью 65.1 статьи 112</w:t>
      </w:r>
      <w:r w:rsidRPr="009770B7">
        <w:rPr>
          <w:color w:val="000000"/>
        </w:rPr>
        <w:t>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w:t>
      </w:r>
      <w:bookmarkStart w:id="1" w:name="_GoBack"/>
      <w:bookmarkEnd w:id="1"/>
      <w:r w:rsidRPr="009770B7">
        <w:rPr>
          <w:color w:val="000000"/>
        </w:rPr>
        <w:t>ия в связи с мобилизацией в Российской Федерации.</w:t>
      </w:r>
    </w:p>
    <w:p w14:paraId="2BAFE6FB"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2. Рекомендовать высшим исполнительным органам субъектов Российской Федерации, местным администрациям принять меры, обеспечивающие возможность изменения существенных условий контрактов, заключенных для обеспечения нужд субъекта Российской Федерации, муниципальных нужд соответственно, если при исполнении таких контрактов возникли не зависящие от сторон контрактов обстоятельства, влекущие невозможность их исполнения в связи с мобилизацией в Российской Федерации.</w:t>
      </w:r>
    </w:p>
    <w:p w14:paraId="163CE4BB" w14:textId="53210804"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3. Утвердить прилагаемые </w:t>
      </w:r>
      <w:r w:rsidRPr="009770B7">
        <w:rPr>
          <w:color w:val="000000"/>
        </w:rPr>
        <w:t>изменения</w:t>
      </w:r>
      <w:r w:rsidRPr="009770B7">
        <w:rPr>
          <w:color w:val="000000"/>
        </w:rP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14:paraId="391FA097" w14:textId="2DDC4384"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4. Признать утратившими силу </w:t>
      </w:r>
      <w:r w:rsidRPr="009770B7">
        <w:rPr>
          <w:color w:val="000000"/>
        </w:rPr>
        <w:t>пункты 15</w:t>
      </w:r>
      <w:r w:rsidRPr="009770B7">
        <w:rPr>
          <w:color w:val="000000"/>
        </w:rPr>
        <w:t> - </w:t>
      </w:r>
      <w:r w:rsidRPr="009770B7">
        <w:rPr>
          <w:color w:val="000000"/>
        </w:rPr>
        <w:t>22</w:t>
      </w:r>
      <w:r w:rsidRPr="009770B7">
        <w:rPr>
          <w:color w:val="000000"/>
        </w:rPr>
        <w:t>, </w:t>
      </w:r>
      <w:r w:rsidRPr="009770B7">
        <w:rPr>
          <w:color w:val="000000"/>
        </w:rPr>
        <w:t>подпункты "г"</w:t>
      </w:r>
      <w:r w:rsidRPr="009770B7">
        <w:rPr>
          <w:color w:val="000000"/>
        </w:rPr>
        <w:t> - </w:t>
      </w:r>
      <w:r w:rsidRPr="009770B7">
        <w:rPr>
          <w:color w:val="000000"/>
        </w:rPr>
        <w:t>"з" пункта 24</w:t>
      </w:r>
      <w:r w:rsidRPr="009770B7">
        <w:rPr>
          <w:color w:val="000000"/>
        </w:rPr>
        <w:t xml:space="preserve">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утвержденного постановлением Правительства Российской Федерации от 25 декабря 2018 г. </w:t>
      </w:r>
      <w:r>
        <w:rPr>
          <w:color w:val="000000"/>
        </w:rPr>
        <w:t>№</w:t>
      </w:r>
      <w:r w:rsidRPr="009770B7">
        <w:rPr>
          <w:color w:val="000000"/>
        </w:rPr>
        <w:t xml:space="preserve">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(Собрание законодательства Российской Федерации, 2018, </w:t>
      </w:r>
      <w:r>
        <w:rPr>
          <w:color w:val="000000"/>
        </w:rPr>
        <w:t>№</w:t>
      </w:r>
      <w:r w:rsidRPr="009770B7">
        <w:rPr>
          <w:color w:val="000000"/>
        </w:rPr>
        <w:t xml:space="preserve"> 53, ст. 8696).</w:t>
      </w:r>
    </w:p>
    <w:p w14:paraId="0D60A5B6" w14:textId="314300AE"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5. Настоящее постановление вступает в силу со дня его официального опубликования, за исключением </w:t>
      </w:r>
      <w:r w:rsidRPr="009770B7">
        <w:rPr>
          <w:color w:val="000000"/>
        </w:rPr>
        <w:t>пункта 4</w:t>
      </w:r>
      <w:r w:rsidRPr="009770B7">
        <w:rPr>
          <w:color w:val="000000"/>
        </w:rPr>
        <w:t> изменений, утвержденных настоящим постановлением, которые вступают в силу с 1 апреля 2023 г.</w:t>
      </w:r>
    </w:p>
    <w:p w14:paraId="4FC1FD53" w14:textId="77777777" w:rsidR="009770B7" w:rsidRPr="009770B7" w:rsidRDefault="009770B7" w:rsidP="009770B7">
      <w:pPr>
        <w:pStyle w:val="alignright"/>
        <w:shd w:val="clear" w:color="auto" w:fill="FFFFFF"/>
        <w:spacing w:before="0" w:beforeAutospacing="0" w:after="0" w:afterAutospacing="0"/>
        <w:ind w:firstLine="709"/>
        <w:contextualSpacing/>
        <w:jc w:val="right"/>
        <w:rPr>
          <w:color w:val="000000"/>
        </w:rPr>
      </w:pPr>
      <w:r w:rsidRPr="009770B7">
        <w:rPr>
          <w:color w:val="000000"/>
        </w:rPr>
        <w:t>Председатель Правительства</w:t>
      </w:r>
    </w:p>
    <w:p w14:paraId="60203A8F" w14:textId="77777777" w:rsidR="009770B7" w:rsidRPr="009770B7" w:rsidRDefault="009770B7" w:rsidP="009770B7">
      <w:pPr>
        <w:pStyle w:val="alignright"/>
        <w:shd w:val="clear" w:color="auto" w:fill="FFFFFF"/>
        <w:spacing w:before="0" w:beforeAutospacing="0" w:after="0" w:afterAutospacing="0"/>
        <w:ind w:firstLine="709"/>
        <w:contextualSpacing/>
        <w:jc w:val="right"/>
        <w:rPr>
          <w:color w:val="000000"/>
        </w:rPr>
      </w:pPr>
      <w:r w:rsidRPr="009770B7">
        <w:rPr>
          <w:color w:val="000000"/>
        </w:rPr>
        <w:t>Российской Федерации</w:t>
      </w:r>
    </w:p>
    <w:p w14:paraId="4F735EE2" w14:textId="3C116874" w:rsidR="009770B7" w:rsidRDefault="009770B7" w:rsidP="009770B7">
      <w:pPr>
        <w:pStyle w:val="alignright"/>
        <w:shd w:val="clear" w:color="auto" w:fill="FFFFFF"/>
        <w:spacing w:before="0" w:beforeAutospacing="0" w:after="0" w:afterAutospacing="0"/>
        <w:ind w:firstLine="709"/>
        <w:contextualSpacing/>
        <w:jc w:val="right"/>
        <w:rPr>
          <w:color w:val="000000"/>
        </w:rPr>
      </w:pPr>
      <w:r w:rsidRPr="009770B7">
        <w:rPr>
          <w:color w:val="000000"/>
        </w:rPr>
        <w:t>М.МИШУСТИН</w:t>
      </w:r>
    </w:p>
    <w:p w14:paraId="02E0F154" w14:textId="0A96C610" w:rsidR="009770B7" w:rsidRDefault="009770B7" w:rsidP="009770B7">
      <w:pPr>
        <w:pStyle w:val="alignright"/>
        <w:shd w:val="clear" w:color="auto" w:fill="FFFFFF"/>
        <w:spacing w:before="0" w:beforeAutospacing="0" w:after="0" w:afterAutospacing="0"/>
        <w:ind w:firstLine="709"/>
        <w:contextualSpacing/>
        <w:jc w:val="right"/>
        <w:rPr>
          <w:color w:val="000000"/>
        </w:rPr>
      </w:pPr>
    </w:p>
    <w:p w14:paraId="5538FD2D" w14:textId="06557C03" w:rsidR="009770B7" w:rsidRDefault="009770B7" w:rsidP="009770B7">
      <w:pPr>
        <w:pStyle w:val="alignright"/>
        <w:shd w:val="clear" w:color="auto" w:fill="FFFFFF"/>
        <w:spacing w:before="0" w:beforeAutospacing="0" w:after="0" w:afterAutospacing="0"/>
        <w:ind w:firstLine="709"/>
        <w:contextualSpacing/>
        <w:jc w:val="right"/>
        <w:rPr>
          <w:color w:val="000000"/>
        </w:rPr>
      </w:pPr>
    </w:p>
    <w:p w14:paraId="18832D06" w14:textId="7B62FFEA" w:rsidR="009770B7" w:rsidRDefault="009770B7" w:rsidP="009770B7">
      <w:pPr>
        <w:pStyle w:val="alignright"/>
        <w:shd w:val="clear" w:color="auto" w:fill="FFFFFF"/>
        <w:spacing w:before="0" w:beforeAutospacing="0" w:after="0" w:afterAutospacing="0"/>
        <w:ind w:firstLine="709"/>
        <w:contextualSpacing/>
        <w:jc w:val="right"/>
        <w:rPr>
          <w:color w:val="000000"/>
        </w:rPr>
      </w:pPr>
    </w:p>
    <w:p w14:paraId="2000B1D1" w14:textId="55B25180" w:rsidR="009770B7" w:rsidRDefault="009770B7" w:rsidP="009770B7">
      <w:pPr>
        <w:pStyle w:val="alignright"/>
        <w:shd w:val="clear" w:color="auto" w:fill="FFFFFF"/>
        <w:spacing w:before="0" w:beforeAutospacing="0" w:after="0" w:afterAutospacing="0"/>
        <w:ind w:firstLine="709"/>
        <w:contextualSpacing/>
        <w:jc w:val="right"/>
        <w:rPr>
          <w:color w:val="000000"/>
        </w:rPr>
      </w:pPr>
    </w:p>
    <w:p w14:paraId="34ED8CA5" w14:textId="1839540F" w:rsidR="009770B7" w:rsidRDefault="009770B7" w:rsidP="009770B7">
      <w:pPr>
        <w:pStyle w:val="alignright"/>
        <w:shd w:val="clear" w:color="auto" w:fill="FFFFFF"/>
        <w:spacing w:before="0" w:beforeAutospacing="0" w:after="0" w:afterAutospacing="0"/>
        <w:ind w:firstLine="709"/>
        <w:contextualSpacing/>
        <w:jc w:val="right"/>
        <w:rPr>
          <w:color w:val="000000"/>
        </w:rPr>
      </w:pPr>
    </w:p>
    <w:p w14:paraId="6A5A8D2D" w14:textId="77777777" w:rsidR="009770B7" w:rsidRPr="009770B7" w:rsidRDefault="009770B7" w:rsidP="009770B7">
      <w:pPr>
        <w:pStyle w:val="alignright"/>
        <w:shd w:val="clear" w:color="auto" w:fill="FFFFFF"/>
        <w:spacing w:before="0" w:beforeAutospacing="0" w:after="0" w:afterAutospacing="0"/>
        <w:ind w:firstLine="709"/>
        <w:contextualSpacing/>
        <w:jc w:val="right"/>
        <w:rPr>
          <w:color w:val="000000"/>
        </w:rPr>
      </w:pPr>
    </w:p>
    <w:p w14:paraId="63C64FAD" w14:textId="77777777" w:rsidR="009770B7" w:rsidRPr="009770B7" w:rsidRDefault="009770B7" w:rsidP="009770B7">
      <w:pPr>
        <w:pStyle w:val="1"/>
        <w:shd w:val="clear" w:color="auto" w:fill="FFFFFF"/>
        <w:spacing w:before="161" w:beforeAutospacing="0" w:after="161" w:afterAutospacing="0"/>
        <w:ind w:firstLine="709"/>
        <w:contextualSpacing/>
        <w:jc w:val="both"/>
        <w:rPr>
          <w:color w:val="000000" w:themeColor="text1"/>
          <w:sz w:val="24"/>
          <w:szCs w:val="24"/>
        </w:rPr>
      </w:pPr>
    </w:p>
    <w:p w14:paraId="1798A574" w14:textId="77777777" w:rsidR="009770B7" w:rsidRPr="009770B7" w:rsidRDefault="009770B7" w:rsidP="009770B7">
      <w:pPr>
        <w:pStyle w:val="alignright"/>
        <w:shd w:val="clear" w:color="auto" w:fill="FFFFFF"/>
        <w:spacing w:before="210" w:beforeAutospacing="0" w:after="0" w:afterAutospacing="0"/>
        <w:ind w:firstLine="709"/>
        <w:contextualSpacing/>
        <w:jc w:val="right"/>
        <w:rPr>
          <w:color w:val="000000"/>
        </w:rPr>
      </w:pPr>
      <w:r w:rsidRPr="009770B7">
        <w:rPr>
          <w:color w:val="000000"/>
        </w:rPr>
        <w:lastRenderedPageBreak/>
        <w:t>Утверждены</w:t>
      </w:r>
    </w:p>
    <w:p w14:paraId="56102111" w14:textId="77777777" w:rsidR="009770B7" w:rsidRPr="009770B7" w:rsidRDefault="009770B7" w:rsidP="009770B7">
      <w:pPr>
        <w:pStyle w:val="alignright"/>
        <w:shd w:val="clear" w:color="auto" w:fill="FFFFFF"/>
        <w:spacing w:before="0" w:beforeAutospacing="0" w:after="0" w:afterAutospacing="0"/>
        <w:ind w:firstLine="709"/>
        <w:contextualSpacing/>
        <w:jc w:val="right"/>
        <w:rPr>
          <w:color w:val="000000"/>
        </w:rPr>
      </w:pPr>
      <w:r w:rsidRPr="009770B7">
        <w:rPr>
          <w:color w:val="000000"/>
        </w:rPr>
        <w:t>постановлением Правительства</w:t>
      </w:r>
    </w:p>
    <w:p w14:paraId="43D15F6B" w14:textId="77777777" w:rsidR="009770B7" w:rsidRPr="009770B7" w:rsidRDefault="009770B7" w:rsidP="009770B7">
      <w:pPr>
        <w:pStyle w:val="alignright"/>
        <w:shd w:val="clear" w:color="auto" w:fill="FFFFFF"/>
        <w:spacing w:before="0" w:beforeAutospacing="0" w:after="0" w:afterAutospacing="0"/>
        <w:ind w:firstLine="709"/>
        <w:contextualSpacing/>
        <w:jc w:val="right"/>
        <w:rPr>
          <w:color w:val="000000"/>
        </w:rPr>
      </w:pPr>
      <w:r w:rsidRPr="009770B7">
        <w:rPr>
          <w:color w:val="000000"/>
        </w:rPr>
        <w:t>Российской Федерации</w:t>
      </w:r>
    </w:p>
    <w:p w14:paraId="52466855" w14:textId="2EE6ED5C" w:rsidR="009770B7" w:rsidRDefault="009770B7" w:rsidP="009770B7">
      <w:pPr>
        <w:pStyle w:val="alignright"/>
        <w:shd w:val="clear" w:color="auto" w:fill="FFFFFF"/>
        <w:spacing w:before="0" w:beforeAutospacing="0" w:after="0" w:afterAutospacing="0"/>
        <w:ind w:firstLine="709"/>
        <w:contextualSpacing/>
        <w:jc w:val="right"/>
        <w:rPr>
          <w:color w:val="000000"/>
        </w:rPr>
      </w:pPr>
      <w:r w:rsidRPr="009770B7">
        <w:rPr>
          <w:color w:val="000000"/>
        </w:rPr>
        <w:t xml:space="preserve">от 15 октября 2022 г. </w:t>
      </w:r>
      <w:r>
        <w:rPr>
          <w:color w:val="000000"/>
        </w:rPr>
        <w:t>№</w:t>
      </w:r>
      <w:r w:rsidRPr="009770B7">
        <w:rPr>
          <w:color w:val="000000"/>
        </w:rPr>
        <w:t xml:space="preserve"> 1838</w:t>
      </w:r>
    </w:p>
    <w:p w14:paraId="6C2CBF7B" w14:textId="77777777" w:rsidR="009770B7" w:rsidRPr="009770B7" w:rsidRDefault="009770B7" w:rsidP="009770B7">
      <w:pPr>
        <w:pStyle w:val="alignright"/>
        <w:shd w:val="clear" w:color="auto" w:fill="FFFFFF"/>
        <w:spacing w:before="0" w:beforeAutospacing="0" w:after="0" w:afterAutospacing="0"/>
        <w:ind w:firstLine="709"/>
        <w:contextualSpacing/>
        <w:jc w:val="right"/>
        <w:rPr>
          <w:color w:val="000000"/>
        </w:rPr>
      </w:pPr>
    </w:p>
    <w:p w14:paraId="721D6443" w14:textId="77777777" w:rsidR="009770B7" w:rsidRPr="009770B7" w:rsidRDefault="009770B7" w:rsidP="009770B7">
      <w:pPr>
        <w:pStyle w:val="aligncenter"/>
        <w:shd w:val="clear" w:color="auto" w:fill="FFFFFF"/>
        <w:spacing w:before="0" w:beforeAutospacing="0" w:after="0" w:afterAutospacing="0"/>
        <w:ind w:firstLine="709"/>
        <w:contextualSpacing/>
        <w:jc w:val="center"/>
        <w:outlineLvl w:val="1"/>
        <w:rPr>
          <w:b/>
          <w:bCs/>
          <w:color w:val="000000"/>
          <w:kern w:val="36"/>
        </w:rPr>
      </w:pPr>
      <w:r w:rsidRPr="009770B7">
        <w:rPr>
          <w:b/>
          <w:bCs/>
          <w:color w:val="000000"/>
          <w:kern w:val="36"/>
        </w:rPr>
        <w:t>ИЗМЕНЕНИЯ,</w:t>
      </w:r>
    </w:p>
    <w:p w14:paraId="6C9C40F1" w14:textId="77777777" w:rsidR="009770B7" w:rsidRPr="009770B7" w:rsidRDefault="009770B7" w:rsidP="009770B7">
      <w:pPr>
        <w:pStyle w:val="aligncenter"/>
        <w:shd w:val="clear" w:color="auto" w:fill="FFFFFF"/>
        <w:spacing w:before="210" w:beforeAutospacing="0" w:after="0" w:afterAutospacing="0"/>
        <w:ind w:firstLine="709"/>
        <w:contextualSpacing/>
        <w:jc w:val="center"/>
        <w:outlineLvl w:val="1"/>
        <w:rPr>
          <w:b/>
          <w:bCs/>
          <w:color w:val="000000"/>
          <w:kern w:val="36"/>
        </w:rPr>
      </w:pPr>
      <w:r w:rsidRPr="009770B7">
        <w:rPr>
          <w:b/>
          <w:bCs/>
          <w:color w:val="000000"/>
          <w:kern w:val="36"/>
        </w:rPr>
        <w:t>КОТОРЫЕ ВНОСЯТСЯ В АКТЫ ПРАВИТЕЛЬСТВА РОССИЙСКОЙ ФЕДЕРАЦИИ</w:t>
      </w:r>
    </w:p>
    <w:p w14:paraId="41745F40" w14:textId="77777777" w:rsidR="009770B7" w:rsidRPr="009770B7" w:rsidRDefault="009770B7" w:rsidP="009770B7">
      <w:pPr>
        <w:pStyle w:val="aligncenter"/>
        <w:shd w:val="clear" w:color="auto" w:fill="FFFFFF"/>
        <w:spacing w:before="210" w:beforeAutospacing="0" w:after="0" w:afterAutospacing="0"/>
        <w:ind w:firstLine="709"/>
        <w:contextualSpacing/>
        <w:jc w:val="center"/>
        <w:outlineLvl w:val="1"/>
        <w:rPr>
          <w:b/>
          <w:bCs/>
          <w:color w:val="000000"/>
          <w:kern w:val="36"/>
        </w:rPr>
      </w:pPr>
      <w:r w:rsidRPr="009770B7">
        <w:rPr>
          <w:b/>
          <w:bCs/>
          <w:color w:val="000000"/>
          <w:kern w:val="36"/>
        </w:rPr>
        <w:t>ПО ВОПРОСАМ ОСУЩЕСТВЛЕНИЯ ЗАКУПОК ТОВАРОВ, РАБОТ, УСЛУГ</w:t>
      </w:r>
    </w:p>
    <w:p w14:paraId="28770446" w14:textId="77777777" w:rsidR="009770B7" w:rsidRPr="009770B7" w:rsidRDefault="009770B7" w:rsidP="009770B7">
      <w:pPr>
        <w:pStyle w:val="aligncenter"/>
        <w:shd w:val="clear" w:color="auto" w:fill="FFFFFF"/>
        <w:spacing w:before="210" w:beforeAutospacing="0" w:after="0" w:afterAutospacing="0"/>
        <w:ind w:firstLine="709"/>
        <w:contextualSpacing/>
        <w:jc w:val="center"/>
        <w:outlineLvl w:val="1"/>
        <w:rPr>
          <w:b/>
          <w:bCs/>
          <w:color w:val="000000"/>
          <w:kern w:val="36"/>
        </w:rPr>
      </w:pPr>
      <w:r w:rsidRPr="009770B7">
        <w:rPr>
          <w:b/>
          <w:bCs/>
          <w:color w:val="000000"/>
          <w:kern w:val="36"/>
        </w:rPr>
        <w:t>ДЛЯ ОБЕСПЕЧЕНИЯ ГОСУДАРСТВЕННЫХ И МУНИЦИПАЛЬНЫХ НУЖД</w:t>
      </w:r>
    </w:p>
    <w:p w14:paraId="78EBCC17" w14:textId="77777777" w:rsidR="009770B7" w:rsidRPr="009770B7" w:rsidRDefault="009770B7" w:rsidP="009770B7">
      <w:pPr>
        <w:pStyle w:val="aligncenter"/>
        <w:shd w:val="clear" w:color="auto" w:fill="FFFFFF"/>
        <w:spacing w:before="210" w:beforeAutospacing="0" w:after="0" w:afterAutospacing="0"/>
        <w:ind w:firstLine="709"/>
        <w:contextualSpacing/>
        <w:jc w:val="center"/>
        <w:outlineLvl w:val="1"/>
        <w:rPr>
          <w:b/>
          <w:bCs/>
          <w:color w:val="000000"/>
          <w:kern w:val="36"/>
        </w:rPr>
      </w:pPr>
      <w:r w:rsidRPr="009770B7">
        <w:rPr>
          <w:b/>
          <w:bCs/>
          <w:color w:val="000000"/>
          <w:kern w:val="36"/>
        </w:rPr>
        <w:t>И ЗАКУПОК ТОВАРОВ, РАБОТ, УСЛУГ ОТДЕЛЬНЫМИ ВИДАМИ</w:t>
      </w:r>
    </w:p>
    <w:p w14:paraId="09018652" w14:textId="77777777" w:rsidR="009770B7" w:rsidRPr="009770B7" w:rsidRDefault="009770B7" w:rsidP="009770B7">
      <w:pPr>
        <w:pStyle w:val="aligncenter"/>
        <w:shd w:val="clear" w:color="auto" w:fill="FFFFFF"/>
        <w:spacing w:before="210" w:beforeAutospacing="0" w:after="0" w:afterAutospacing="0"/>
        <w:ind w:firstLine="709"/>
        <w:contextualSpacing/>
        <w:jc w:val="center"/>
        <w:outlineLvl w:val="1"/>
        <w:rPr>
          <w:b/>
          <w:bCs/>
          <w:color w:val="000000"/>
          <w:kern w:val="36"/>
        </w:rPr>
      </w:pPr>
      <w:r w:rsidRPr="009770B7">
        <w:rPr>
          <w:b/>
          <w:bCs/>
          <w:color w:val="000000"/>
          <w:kern w:val="36"/>
        </w:rPr>
        <w:t>ЮРИДИЧЕСКИХ ЛИЦ</w:t>
      </w:r>
    </w:p>
    <w:p w14:paraId="1A8AA3ED" w14:textId="26BE62C5" w:rsidR="009770B7" w:rsidRPr="009770B7" w:rsidRDefault="009770B7" w:rsidP="009770B7">
      <w:pPr>
        <w:pStyle w:val="a4"/>
        <w:shd w:val="clear" w:color="auto" w:fill="FFFFFF"/>
        <w:spacing w:before="0" w:beforeAutospacing="0" w:after="0" w:afterAutospacing="0"/>
        <w:ind w:firstLine="709"/>
        <w:contextualSpacing/>
        <w:jc w:val="both"/>
        <w:rPr>
          <w:color w:val="000000"/>
        </w:rPr>
      </w:pPr>
      <w:r w:rsidRPr="009770B7">
        <w:rPr>
          <w:color w:val="000000"/>
        </w:rPr>
        <w:t>1. В </w:t>
      </w:r>
      <w:r w:rsidRPr="009770B7">
        <w:rPr>
          <w:color w:val="000000"/>
        </w:rPr>
        <w:t>пункте 9(1)</w:t>
      </w:r>
      <w:r w:rsidRPr="009770B7">
        <w:rPr>
          <w:color w:val="000000"/>
        </w:rPr>
        <w:t xml:space="preserve"> Правил ведения реестра недобросовестных поставщиков, утвержденных постановлением Правительства Российской Федерации от 22 ноября 2012 г. </w:t>
      </w:r>
      <w:r>
        <w:rPr>
          <w:color w:val="000000"/>
        </w:rPr>
        <w:t>№</w:t>
      </w:r>
      <w:r w:rsidRPr="009770B7">
        <w:rPr>
          <w:color w:val="000000"/>
        </w:rP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(Собрание законодательства Российской Федерации, 2012, </w:t>
      </w:r>
      <w:r>
        <w:rPr>
          <w:color w:val="000000"/>
        </w:rPr>
        <w:t>№</w:t>
      </w:r>
      <w:r w:rsidRPr="009770B7">
        <w:rPr>
          <w:color w:val="000000"/>
        </w:rPr>
        <w:t xml:space="preserve"> 49, ст. 6859):</w:t>
      </w:r>
    </w:p>
    <w:p w14:paraId="53BF6E0C"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а) в предложении первом:</w:t>
      </w:r>
    </w:p>
    <w:p w14:paraId="71EDAFFA"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слова "о недобросовестном" заменить словами "о недобросовестных участнике закупки,";</w:t>
      </w:r>
    </w:p>
    <w:p w14:paraId="4685000F"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слова "надлежащее исполнение договора оказалось невозможным" заменить словами "уклонение от заключения договора, ненадлежащее исполнение договора возникли";</w:t>
      </w:r>
    </w:p>
    <w:p w14:paraId="77600B33"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после слов "в связи с" дополнить словами "мобилизацией в Российской Федерации,";</w:t>
      </w:r>
    </w:p>
    <w:p w14:paraId="3A9A95DE"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б) предложение второе после слова "не относится" дополнить словами "уклонение участника закупки от заключения договора,".</w:t>
      </w:r>
    </w:p>
    <w:p w14:paraId="577446AE" w14:textId="0C0A996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2. </w:t>
      </w:r>
      <w:r w:rsidRPr="009770B7">
        <w:rPr>
          <w:color w:val="000000"/>
        </w:rPr>
        <w:t>Абзац первый</w:t>
      </w:r>
      <w:r w:rsidRPr="009770B7">
        <w:rPr>
          <w:color w:val="000000"/>
        </w:rPr>
        <w:t xml:space="preserve">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8 ноября 2013 г. </w:t>
      </w:r>
      <w:r>
        <w:rPr>
          <w:color w:val="000000"/>
        </w:rPr>
        <w:t>№</w:t>
      </w:r>
      <w:r w:rsidRPr="009770B7">
        <w:rPr>
          <w:color w:val="000000"/>
        </w:rPr>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color w:val="000000"/>
        </w:rPr>
        <w:t>№</w:t>
      </w:r>
      <w:r w:rsidRPr="009770B7">
        <w:rPr>
          <w:color w:val="000000"/>
        </w:rPr>
        <w:t xml:space="preserve"> 46, ст. 5947; 2018, </w:t>
      </w:r>
      <w:r>
        <w:rPr>
          <w:color w:val="000000"/>
        </w:rPr>
        <w:t>№</w:t>
      </w:r>
      <w:r w:rsidRPr="009770B7">
        <w:rPr>
          <w:color w:val="000000"/>
        </w:rPr>
        <w:t xml:space="preserve"> 28, ст. 4230; 2021, </w:t>
      </w:r>
      <w:r>
        <w:rPr>
          <w:color w:val="000000"/>
        </w:rPr>
        <w:t>№</w:t>
      </w:r>
      <w:r w:rsidRPr="009770B7">
        <w:rPr>
          <w:color w:val="000000"/>
        </w:rPr>
        <w:t xml:space="preserve"> 52, ст. 9196), изложить в следующей редакции:</w:t>
      </w:r>
    </w:p>
    <w:p w14:paraId="22C863AB" w14:textId="12FF183C"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по утвержденным постановлением Правительства Российской Федерации от 8 ноября 2013 г. </w:t>
      </w:r>
      <w:r>
        <w:rPr>
          <w:color w:val="000000"/>
        </w:rPr>
        <w:t>№</w:t>
      </w:r>
      <w:r w:rsidRPr="009770B7">
        <w:rPr>
          <w:color w:val="000000"/>
        </w:rPr>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типовой </w:t>
      </w:r>
      <w:r w:rsidRPr="009770B7">
        <w:rPr>
          <w:color w:val="000000"/>
        </w:rPr>
        <w:t>форме</w:t>
      </w:r>
      <w:r w:rsidRPr="009770B7">
        <w:rPr>
          <w:color w:val="000000"/>
        </w:rPr>
        <w:t>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 обеспечения заявки на участие в закупке), типовой </w:t>
      </w:r>
      <w:r w:rsidRPr="009770B7">
        <w:rPr>
          <w:color w:val="000000"/>
        </w:rPr>
        <w:t>форме</w:t>
      </w:r>
      <w:r w:rsidRPr="009770B7">
        <w:rPr>
          <w:color w:val="000000"/>
        </w:rPr>
        <w:t>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Федеральным </w:t>
      </w:r>
      <w:r w:rsidRPr="009770B7">
        <w:rPr>
          <w:color w:val="000000"/>
        </w:rPr>
        <w:t>законом</w:t>
      </w:r>
      <w:r w:rsidRPr="009770B7">
        <w:rPr>
          <w:color w:val="000000"/>
        </w:rPr>
        <w:t xml:space="preserve"> "О контрактной системе в сфере закупок товаров, работ, услуг для обеспечения государственных и муниципальных нужд" гарантийных </w:t>
      </w:r>
      <w:r w:rsidRPr="009770B7">
        <w:rPr>
          <w:color w:val="000000"/>
        </w:rPr>
        <w:lastRenderedPageBreak/>
        <w:t>обязательств), на условиях, определенных гражданским законодательством и </w:t>
      </w:r>
      <w:r w:rsidRPr="009770B7">
        <w:rPr>
          <w:color w:val="000000"/>
        </w:rPr>
        <w:t>статьей 45</w:t>
      </w:r>
      <w:r w:rsidRPr="009770B7">
        <w:rPr>
          <w:color w:val="000000"/>
        </w:rPr>
        <w:t>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CA46485" w14:textId="2D3F384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3. В </w:t>
      </w:r>
      <w:r w:rsidRPr="009770B7">
        <w:rPr>
          <w:color w:val="000000"/>
        </w:rPr>
        <w:t>подпункте "г" пункта 2</w:t>
      </w:r>
      <w:r w:rsidRPr="009770B7">
        <w:rPr>
          <w:color w:val="000000"/>
        </w:rPr>
        <w:t>, в </w:t>
      </w:r>
      <w:r w:rsidRPr="009770B7">
        <w:rPr>
          <w:color w:val="000000"/>
        </w:rPr>
        <w:t>подпункте "д" пункта 3</w:t>
      </w:r>
      <w:r w:rsidRPr="009770B7">
        <w:rPr>
          <w:color w:val="000000"/>
        </w:rPr>
        <w:t> и </w:t>
      </w:r>
      <w:r w:rsidRPr="009770B7">
        <w:rPr>
          <w:color w:val="000000"/>
        </w:rPr>
        <w:t>подпункте "д" пункта 5</w:t>
      </w:r>
      <w:r w:rsidRPr="009770B7">
        <w:rPr>
          <w:color w:val="000000"/>
        </w:rPr>
        <w:t xml:space="preserve">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4 июля 2018 г. </w:t>
      </w:r>
      <w:r>
        <w:rPr>
          <w:color w:val="000000"/>
        </w:rPr>
        <w:t>№</w:t>
      </w:r>
      <w:r w:rsidRPr="009770B7">
        <w:rPr>
          <w:color w:val="000000"/>
        </w:rPr>
        <w:t xml:space="preserve">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(Собрание законодательства Российской Федерации, 2018, </w:t>
      </w:r>
      <w:r>
        <w:rPr>
          <w:color w:val="000000"/>
        </w:rPr>
        <w:t>№</w:t>
      </w:r>
      <w:r w:rsidRPr="009770B7">
        <w:rPr>
          <w:color w:val="000000"/>
        </w:rPr>
        <w:t xml:space="preserve"> 28, ст. 4242; 2020, </w:t>
      </w:r>
      <w:r>
        <w:rPr>
          <w:color w:val="000000"/>
        </w:rPr>
        <w:t>№</w:t>
      </w:r>
      <w:r w:rsidRPr="009770B7">
        <w:rPr>
          <w:color w:val="000000"/>
        </w:rPr>
        <w:t xml:space="preserve"> 18, ст. 2910; 2022, </w:t>
      </w:r>
      <w:r>
        <w:rPr>
          <w:color w:val="000000"/>
        </w:rPr>
        <w:t>№</w:t>
      </w:r>
      <w:r w:rsidRPr="009770B7">
        <w:rPr>
          <w:color w:val="000000"/>
        </w:rPr>
        <w:t xml:space="preserve"> 2, ст. 532; </w:t>
      </w:r>
      <w:r>
        <w:rPr>
          <w:color w:val="000000"/>
        </w:rPr>
        <w:t>№</w:t>
      </w:r>
      <w:r w:rsidRPr="009770B7">
        <w:rPr>
          <w:color w:val="000000"/>
        </w:rPr>
        <w:t xml:space="preserve"> 12, ст. 1827; </w:t>
      </w:r>
      <w:r>
        <w:rPr>
          <w:color w:val="000000"/>
        </w:rPr>
        <w:t>№</w:t>
      </w:r>
      <w:r w:rsidRPr="009770B7">
        <w:rPr>
          <w:color w:val="000000"/>
        </w:rPr>
        <w:t xml:space="preserve"> 13, ст. 2100), слова "в связи с введением" заменить словами "в связи с мобилизацией в Российской Федерации, введением".</w:t>
      </w:r>
    </w:p>
    <w:p w14:paraId="3CE99EBF" w14:textId="17E2BEF5" w:rsidR="009770B7" w:rsidRPr="009770B7" w:rsidRDefault="009770B7" w:rsidP="009770B7">
      <w:pPr>
        <w:pStyle w:val="a4"/>
        <w:shd w:val="clear" w:color="auto" w:fill="FFFFFF"/>
        <w:spacing w:before="360" w:beforeAutospacing="0" w:after="0" w:afterAutospacing="0"/>
        <w:ind w:firstLine="709"/>
        <w:contextualSpacing/>
        <w:jc w:val="both"/>
        <w:rPr>
          <w:color w:val="000000"/>
        </w:rPr>
      </w:pPr>
      <w:r w:rsidRPr="009770B7">
        <w:rPr>
          <w:color w:val="000000"/>
        </w:rPr>
        <w:t>4. В </w:t>
      </w:r>
      <w:r w:rsidRPr="009770B7">
        <w:rPr>
          <w:color w:val="000000"/>
        </w:rPr>
        <w:t>Положении</w:t>
      </w:r>
      <w:r w:rsidRPr="009770B7">
        <w:rPr>
          <w:color w:val="000000"/>
        </w:rPr>
        <w:t xml:space="preserve">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утвержденном постановлением Правительства Российской Федерации от 25 декабря 2018 г. </w:t>
      </w:r>
      <w:r>
        <w:rPr>
          <w:color w:val="000000"/>
        </w:rPr>
        <w:t>№</w:t>
      </w:r>
      <w:r w:rsidRPr="009770B7">
        <w:rPr>
          <w:color w:val="000000"/>
        </w:rPr>
        <w:t xml:space="preserve">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(Собрание законодательства Российской Федерации, 2018, </w:t>
      </w:r>
      <w:r>
        <w:rPr>
          <w:color w:val="000000"/>
        </w:rPr>
        <w:t>№</w:t>
      </w:r>
      <w:r w:rsidRPr="009770B7">
        <w:rPr>
          <w:color w:val="000000"/>
        </w:rPr>
        <w:t xml:space="preserve"> 53, ст. 8696):</w:t>
      </w:r>
    </w:p>
    <w:p w14:paraId="697BDA47" w14:textId="4C3F778E"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а) </w:t>
      </w:r>
      <w:r w:rsidRPr="009770B7">
        <w:rPr>
          <w:color w:val="000000"/>
        </w:rPr>
        <w:t>пункт 9</w:t>
      </w:r>
      <w:r w:rsidRPr="009770B7">
        <w:rPr>
          <w:color w:val="000000"/>
        </w:rPr>
        <w:t> изложить в следующей редакции:</w:t>
      </w:r>
    </w:p>
    <w:p w14:paraId="4F71CE47" w14:textId="5E1B535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"9. Информация и документы, связанные с осуществлением закрытой электронной закупки, направляются заказчиком, участником закупки и оператором площадки в форме электронных документов с использованием площадки или размещаются на площадке, за исключением осуществления закрытой электронной закупки, проводимой в случаях, определенных Правительством Российской Федерации в соответствии с </w:t>
      </w:r>
      <w:r w:rsidRPr="009770B7">
        <w:rPr>
          <w:color w:val="000000"/>
        </w:rPr>
        <w:t>частью 16 статьи 4</w:t>
      </w:r>
      <w:r w:rsidRPr="009770B7">
        <w:rPr>
          <w:color w:val="000000"/>
        </w:rPr>
        <w:t> Федерального закона, при которой приглашение принять участие в закрытой конкурентной закупке, документация о закрытой электронной закупке, проект договора, изменения в такие приглашение, документацию, извещение об отказе от проведения закупки, запрос о даче разъяснений положений документации о закрытой электронной закупке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14:paraId="5C0356A1" w14:textId="6F8CDBCA"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б) </w:t>
      </w:r>
      <w:r w:rsidRPr="009770B7">
        <w:rPr>
          <w:color w:val="000000"/>
        </w:rPr>
        <w:t>пункты 13</w:t>
      </w:r>
      <w:r w:rsidRPr="009770B7">
        <w:rPr>
          <w:color w:val="000000"/>
        </w:rPr>
        <w:t> и </w:t>
      </w:r>
      <w:r w:rsidRPr="009770B7">
        <w:rPr>
          <w:color w:val="000000"/>
        </w:rPr>
        <w:t>14</w:t>
      </w:r>
      <w:r w:rsidRPr="009770B7">
        <w:rPr>
          <w:color w:val="000000"/>
        </w:rPr>
        <w:t> изложить в следующей редакции:</w:t>
      </w:r>
    </w:p>
    <w:p w14:paraId="071F3A5B" w14:textId="3A303AF6"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"13. Аккредитация участника закупки на площадке осуществляется в порядке, установленном </w:t>
      </w:r>
      <w:r w:rsidRPr="009770B7">
        <w:rPr>
          <w:color w:val="000000"/>
        </w:rPr>
        <w:t>пунктами 10</w:t>
      </w:r>
      <w:r w:rsidRPr="009770B7">
        <w:rPr>
          <w:color w:val="000000"/>
        </w:rPr>
        <w:t>, </w:t>
      </w:r>
      <w:r w:rsidRPr="009770B7">
        <w:rPr>
          <w:color w:val="000000"/>
        </w:rPr>
        <w:t>15</w:t>
      </w:r>
      <w:r w:rsidRPr="009770B7">
        <w:rPr>
          <w:color w:val="000000"/>
        </w:rPr>
        <w:t> - </w:t>
      </w:r>
      <w:r w:rsidRPr="009770B7">
        <w:rPr>
          <w:color w:val="000000"/>
        </w:rPr>
        <w:t>17</w:t>
      </w:r>
      <w:r w:rsidRPr="009770B7">
        <w:rPr>
          <w:color w:val="000000"/>
        </w:rPr>
        <w:t>, </w:t>
      </w:r>
      <w:r w:rsidRPr="009770B7">
        <w:rPr>
          <w:color w:val="000000"/>
        </w:rPr>
        <w:t>20</w:t>
      </w:r>
      <w:r w:rsidRPr="009770B7">
        <w:rPr>
          <w:color w:val="000000"/>
        </w:rPr>
        <w:t> и </w:t>
      </w:r>
      <w:r w:rsidRPr="009770B7">
        <w:rPr>
          <w:color w:val="000000"/>
        </w:rPr>
        <w:t>21</w:t>
      </w:r>
      <w:r w:rsidRPr="009770B7">
        <w:rPr>
          <w:color w:val="000000"/>
        </w:rPr>
        <w:t xml:space="preserve"> Положения об особенностях проведения закрытых электронных процедур и порядке аккредитации на специализированных электронных площадках, утвержденного постановлением Правительства Российской Федерации от 28 февраля 2019 г. </w:t>
      </w:r>
      <w:r>
        <w:rPr>
          <w:color w:val="000000"/>
        </w:rPr>
        <w:t>№</w:t>
      </w:r>
      <w:r w:rsidRPr="009770B7">
        <w:rPr>
          <w:color w:val="000000"/>
        </w:rPr>
        <w:t xml:space="preserve"> 223 "Об особенностях проведения закрытых электронных процедур и порядке аккредитации на специализированных электронных площадках", для аккредитации на специализированной электронной площадке.</w:t>
      </w:r>
    </w:p>
    <w:p w14:paraId="540E5CB2"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14. Оператор площадки не позднее одного рабочего дня, следующего за днем аккредитации заказчика на площадке, направляет в единую информационную систему информацию об аккредитации заказчика на площадке.";</w:t>
      </w:r>
    </w:p>
    <w:p w14:paraId="4606F5E0" w14:textId="79EFB5F9"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в) </w:t>
      </w:r>
      <w:r w:rsidRPr="009770B7">
        <w:rPr>
          <w:color w:val="000000"/>
        </w:rPr>
        <w:t>пункт 45</w:t>
      </w:r>
      <w:r w:rsidRPr="009770B7">
        <w:rPr>
          <w:color w:val="000000"/>
        </w:rPr>
        <w:t> дополнить предложением следующего содержания: "При осуществлении закрытой электронной закупки, проводимой в случаях, определенных Правительством Российской Федерации в соответствии с </w:t>
      </w:r>
      <w:r w:rsidRPr="009770B7">
        <w:rPr>
          <w:color w:val="000000"/>
        </w:rPr>
        <w:t>частью 16 статьи 4</w:t>
      </w:r>
      <w:r w:rsidRPr="009770B7">
        <w:rPr>
          <w:color w:val="000000"/>
        </w:rPr>
        <w:t xml:space="preserve"> Федерального закона, оператор площадки размещает разъяснение положений документации о закрытой электронной закупке в единой информационной системе без размещения на официальном сайте единой информационной системы в информационно-телекоммуникационной сети </w:t>
      </w:r>
      <w:r w:rsidRPr="009770B7">
        <w:rPr>
          <w:color w:val="000000"/>
        </w:rPr>
        <w:lastRenderedPageBreak/>
        <w:t>"Интернет" (далее - официальный сайт) не позднее одного часа с момента получения такого разъяснения от заказчика.";</w:t>
      </w:r>
    </w:p>
    <w:p w14:paraId="14136AB8" w14:textId="6EC21536"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г) </w:t>
      </w:r>
      <w:r w:rsidRPr="009770B7">
        <w:rPr>
          <w:color w:val="000000"/>
        </w:rPr>
        <w:t>пункт 54</w:t>
      </w:r>
      <w:r w:rsidRPr="009770B7">
        <w:rPr>
          <w:color w:val="000000"/>
        </w:rPr>
        <w:t> дополнить предложением следующего содержания: "При осуществлении закрытой электронной закупки, проводимой в случаях, определенных Правительством Российской Федерации в соответствии с </w:t>
      </w:r>
      <w:r w:rsidRPr="009770B7">
        <w:rPr>
          <w:color w:val="000000"/>
        </w:rPr>
        <w:t>частью 16 статьи 4</w:t>
      </w:r>
      <w:r w:rsidRPr="009770B7">
        <w:rPr>
          <w:color w:val="000000"/>
        </w:rPr>
        <w:t> Федерального закона, оператор площадки размещает такие протоколы в единой информационной системе без размещения на официальном сайте не позднее одного часа с момента их получения от заказчика.";</w:t>
      </w:r>
    </w:p>
    <w:p w14:paraId="47F1CE3D" w14:textId="79AC59C1"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д) </w:t>
      </w:r>
      <w:r w:rsidRPr="009770B7">
        <w:rPr>
          <w:color w:val="000000"/>
        </w:rPr>
        <w:t>дополнить</w:t>
      </w:r>
      <w:r w:rsidRPr="009770B7">
        <w:rPr>
          <w:color w:val="000000"/>
        </w:rPr>
        <w:t> пунктом 58 следующего содержания:</w:t>
      </w:r>
    </w:p>
    <w:p w14:paraId="2281D93F" w14:textId="1A8D883C"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"58. При осуществлении закрытой электронной закупки, проводимой в случаях, определенных Правительством Российской Федерации в соответствии с </w:t>
      </w:r>
      <w:r w:rsidRPr="009770B7">
        <w:rPr>
          <w:color w:val="000000"/>
        </w:rPr>
        <w:t>частью 16 статьи 4</w:t>
      </w:r>
      <w:r w:rsidRPr="009770B7">
        <w:rPr>
          <w:color w:val="000000"/>
        </w:rPr>
        <w:t> Федерального закона, оператор площадки не позднее одного часа с момента заключения договора на площадке направляет в единую информационную систему следующую информацию:</w:t>
      </w:r>
    </w:p>
    <w:p w14:paraId="6A780C9E"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а) дата заключения договора и номер договора (при наличии);</w:t>
      </w:r>
    </w:p>
    <w:p w14:paraId="1A88F539"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б) цена договора;</w:t>
      </w:r>
    </w:p>
    <w:p w14:paraId="13344DCC"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в) номер приглашения принять участие в закупке (при наличии);</w:t>
      </w:r>
    </w:p>
    <w:p w14:paraId="58994687"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г) полное и сокращенное наименование, идентификационный номер налогоплательщика, код причины постановки на учет в налоговом органе заказчика;</w:t>
      </w:r>
    </w:p>
    <w:p w14:paraId="0B338476"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д) полное и сокращенное наименование, идентификационный номер налогоплательщика, код причины постановки на учет в налоговом органе поставщика (подрядчика, исполнителя) (если поставщик (подрядчик, исполнитель) является юридическим лицом);</w:t>
      </w:r>
    </w:p>
    <w:p w14:paraId="526D470F"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е) фамилия, имя и отчество (при наличии), идентификационный номер налогоплательщика поставщика (подрядчика, исполнителя) (если поставщик (подрядчик, исполнитель) является физическим лицом, в том числе зарегистрированным в качестве индивидуального предпринимателя).".</w:t>
      </w:r>
    </w:p>
    <w:p w14:paraId="454BDA06" w14:textId="0C874291"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5. В </w:t>
      </w:r>
      <w:r w:rsidRPr="009770B7">
        <w:rPr>
          <w:color w:val="000000"/>
        </w:rPr>
        <w:t>Правилах</w:t>
      </w:r>
      <w:r w:rsidRPr="009770B7">
        <w:rPr>
          <w:color w:val="000000"/>
        </w:rP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w:t>
      </w:r>
      <w:r>
        <w:rPr>
          <w:color w:val="000000"/>
        </w:rPr>
        <w:t>№</w:t>
      </w:r>
      <w:r w:rsidRPr="009770B7">
        <w:rPr>
          <w:color w:val="000000"/>
        </w:rPr>
        <w:t xml:space="preserve">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w:t>
      </w:r>
      <w:r>
        <w:rPr>
          <w:color w:val="000000"/>
        </w:rPr>
        <w:t>№</w:t>
      </w:r>
      <w:r w:rsidRPr="009770B7">
        <w:rPr>
          <w:color w:val="000000"/>
        </w:rPr>
        <w:t xml:space="preserve"> 28, ст. 5508; </w:t>
      </w:r>
      <w:r>
        <w:rPr>
          <w:color w:val="000000"/>
        </w:rPr>
        <w:t>№</w:t>
      </w:r>
      <w:r w:rsidRPr="009770B7">
        <w:rPr>
          <w:color w:val="000000"/>
        </w:rPr>
        <w:t xml:space="preserve"> 50, ст. 8544):</w:t>
      </w:r>
    </w:p>
    <w:p w14:paraId="09F7EE47" w14:textId="05C6428F"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а) в </w:t>
      </w:r>
      <w:r w:rsidRPr="009770B7">
        <w:rPr>
          <w:color w:val="000000"/>
        </w:rPr>
        <w:t>пункте 14</w:t>
      </w:r>
      <w:r w:rsidRPr="009770B7">
        <w:rPr>
          <w:color w:val="000000"/>
        </w:rPr>
        <w:t>:</w:t>
      </w:r>
    </w:p>
    <w:p w14:paraId="077CC1F5" w14:textId="50AE76B2"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абзац первый</w:t>
      </w:r>
      <w:r w:rsidRPr="009770B7">
        <w:rPr>
          <w:color w:val="000000"/>
        </w:rPr>
        <w:t> дополнить словами ", выявлено хотя бы одно из следующих обстоятельств";</w:t>
      </w:r>
    </w:p>
    <w:p w14:paraId="58299544" w14:textId="4E0B8036"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в </w:t>
      </w:r>
      <w:r w:rsidRPr="009770B7">
        <w:rPr>
          <w:color w:val="000000"/>
        </w:rPr>
        <w:t>абзаце первом подпункта "а"</w:t>
      </w:r>
      <w:r w:rsidRPr="009770B7">
        <w:rPr>
          <w:color w:val="000000"/>
        </w:rPr>
        <w:t> слова "выявлены нарушения заказчиком установленных" заменить словами "заказчиком нарушены установленные", слово "требований" заменить словом "требования";</w:t>
      </w:r>
    </w:p>
    <w:p w14:paraId="4E50338F" w14:textId="60A4A2D0"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дополнить</w:t>
      </w:r>
      <w:r w:rsidRPr="009770B7">
        <w:rPr>
          <w:color w:val="000000"/>
        </w:rPr>
        <w:t> подпунктом "в" следующего содержания:</w:t>
      </w:r>
    </w:p>
    <w:p w14:paraId="75D6D754" w14:textId="42814B6B"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"в) участником закупки не выполнены требования, предусмотренные Федеральным </w:t>
      </w:r>
      <w:r w:rsidRPr="009770B7">
        <w:rPr>
          <w:color w:val="000000"/>
        </w:rPr>
        <w:t>законом</w:t>
      </w:r>
      <w:r w:rsidRPr="009770B7">
        <w:rPr>
          <w:color w:val="000000"/>
        </w:rPr>
        <w:t> для заключения контракта,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 К таким обстоятельствам не относится невыполнение требований, предусмотренных Федеральным </w:t>
      </w:r>
      <w:r w:rsidRPr="009770B7">
        <w:rPr>
          <w:color w:val="000000"/>
        </w:rPr>
        <w:t>законом</w:t>
      </w:r>
      <w:r w:rsidRPr="009770B7">
        <w:rPr>
          <w:color w:val="000000"/>
        </w:rPr>
        <w:t xml:space="preserve"> для заключения контракта, по </w:t>
      </w:r>
      <w:r w:rsidRPr="009770B7">
        <w:rPr>
          <w:color w:val="000000"/>
        </w:rPr>
        <w:lastRenderedPageBreak/>
        <w:t>причине введения санкций и (или) мер ограничительного характера в отношении заказчика.";</w:t>
      </w:r>
    </w:p>
    <w:p w14:paraId="4E0F9E50" w14:textId="475EB099"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б) </w:t>
      </w:r>
      <w:r w:rsidRPr="009770B7">
        <w:rPr>
          <w:color w:val="000000"/>
        </w:rPr>
        <w:t>абзац третий подпункта "в" пункта 15</w:t>
      </w:r>
      <w:r w:rsidRPr="009770B7">
        <w:rPr>
          <w:color w:val="000000"/>
        </w:rPr>
        <w:t> изложить в следующей редакции:</w:t>
      </w:r>
    </w:p>
    <w:p w14:paraId="48393303" w14:textId="77777777" w:rsidR="009770B7" w:rsidRPr="009770B7" w:rsidRDefault="009770B7" w:rsidP="009770B7">
      <w:pPr>
        <w:pStyle w:val="a4"/>
        <w:shd w:val="clear" w:color="auto" w:fill="FFFFFF"/>
        <w:spacing w:before="210" w:beforeAutospacing="0" w:after="0" w:afterAutospacing="0"/>
        <w:ind w:firstLine="709"/>
        <w:contextualSpacing/>
        <w:jc w:val="both"/>
        <w:rPr>
          <w:color w:val="000000"/>
        </w:rPr>
      </w:pPr>
      <w:r w:rsidRPr="009770B7">
        <w:rPr>
          <w:color w:val="000000"/>
        </w:rP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14:paraId="1E13A9E3" w14:textId="77777777" w:rsidR="009770B7" w:rsidRPr="009770B7" w:rsidRDefault="009770B7" w:rsidP="009770B7">
      <w:pPr>
        <w:pStyle w:val="1"/>
        <w:shd w:val="clear" w:color="auto" w:fill="FFFFFF"/>
        <w:spacing w:before="161" w:beforeAutospacing="0" w:after="161" w:afterAutospacing="0"/>
        <w:ind w:firstLine="709"/>
        <w:contextualSpacing/>
        <w:jc w:val="both"/>
        <w:rPr>
          <w:color w:val="000000" w:themeColor="text1"/>
          <w:sz w:val="24"/>
          <w:szCs w:val="24"/>
        </w:rPr>
      </w:pPr>
    </w:p>
    <w:p w14:paraId="3DA5A562" w14:textId="77777777" w:rsidR="00544CE2" w:rsidRPr="009770B7" w:rsidRDefault="00544CE2" w:rsidP="009770B7">
      <w:pPr>
        <w:spacing w:line="240" w:lineRule="auto"/>
        <w:ind w:firstLine="709"/>
        <w:contextualSpacing/>
        <w:jc w:val="both"/>
        <w:rPr>
          <w:rFonts w:ascii="Times New Roman" w:hAnsi="Times New Roman" w:cs="Times New Roman"/>
          <w:sz w:val="24"/>
          <w:szCs w:val="24"/>
        </w:rPr>
      </w:pPr>
    </w:p>
    <w:sectPr w:rsidR="00544CE2" w:rsidRPr="00977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8B4EEB"/>
    <w:rsid w:val="009770B7"/>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067461112">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07678763">
      <w:bodyDiv w:val="1"/>
      <w:marLeft w:val="0"/>
      <w:marRight w:val="0"/>
      <w:marTop w:val="0"/>
      <w:marBottom w:val="0"/>
      <w:divBdr>
        <w:top w:val="none" w:sz="0" w:space="0" w:color="auto"/>
        <w:left w:val="none" w:sz="0" w:space="0" w:color="auto"/>
        <w:bottom w:val="none" w:sz="0" w:space="0" w:color="auto"/>
        <w:right w:val="none" w:sz="0" w:space="0" w:color="auto"/>
      </w:divBdr>
      <w:divsChild>
        <w:div w:id="1484930082">
          <w:marLeft w:val="0"/>
          <w:marRight w:val="0"/>
          <w:marTop w:val="0"/>
          <w:marBottom w:val="0"/>
          <w:divBdr>
            <w:top w:val="none" w:sz="0" w:space="0" w:color="auto"/>
            <w:left w:val="none" w:sz="0" w:space="0" w:color="auto"/>
            <w:bottom w:val="none" w:sz="0" w:space="0" w:color="auto"/>
            <w:right w:val="none" w:sz="0" w:space="0" w:color="auto"/>
          </w:divBdr>
        </w:div>
        <w:div w:id="15235740">
          <w:marLeft w:val="0"/>
          <w:marRight w:val="0"/>
          <w:marTop w:val="360"/>
          <w:marBottom w:val="0"/>
          <w:divBdr>
            <w:top w:val="none" w:sz="0" w:space="0" w:color="auto"/>
            <w:left w:val="none" w:sz="0" w:space="0" w:color="auto"/>
            <w:bottom w:val="none" w:sz="0" w:space="0" w:color="auto"/>
            <w:right w:val="none" w:sz="0" w:space="0" w:color="auto"/>
          </w:divBdr>
        </w:div>
      </w:divsChild>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052684853">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2073</Words>
  <Characters>11818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2022-10-18T14:38:00Z</dcterms:created>
  <dcterms:modified xsi:type="dcterms:W3CDTF">2022-10-18T14:38:00Z</dcterms:modified>
</cp:coreProperties>
</file>