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63D86" w14:textId="77777777" w:rsidR="00CC3C66" w:rsidRPr="00CC3C66" w:rsidRDefault="00CC3C66" w:rsidP="00CC3C66">
      <w:pPr>
        <w:shd w:val="clear" w:color="auto" w:fill="FFFFFF"/>
        <w:spacing w:after="0" w:line="240" w:lineRule="auto"/>
        <w:contextualSpacing/>
        <w:jc w:val="center"/>
        <w:rPr>
          <w:rFonts w:ascii="Times New Roman" w:eastAsia="Times New Roman" w:hAnsi="Times New Roman" w:cs="Times New Roman"/>
          <w:b/>
          <w:bCs/>
          <w:color w:val="000000"/>
          <w:sz w:val="24"/>
          <w:szCs w:val="24"/>
          <w:lang w:eastAsia="ru-RU"/>
        </w:rPr>
      </w:pPr>
      <w:r w:rsidRPr="00CC3C66">
        <w:rPr>
          <w:rFonts w:ascii="Times New Roman" w:eastAsia="Times New Roman" w:hAnsi="Times New Roman" w:cs="Times New Roman"/>
          <w:b/>
          <w:bCs/>
          <w:color w:val="000000"/>
          <w:sz w:val="24"/>
          <w:szCs w:val="24"/>
          <w:lang w:eastAsia="ru-RU"/>
        </w:rPr>
        <w:t>РОССИЙСКАЯ ФЕДЕРАЦИЯ</w:t>
      </w:r>
    </w:p>
    <w:p w14:paraId="1992F355" w14:textId="1ED15935" w:rsidR="00CC3C66" w:rsidRPr="00CC3C66" w:rsidRDefault="00CC3C66" w:rsidP="00CC3C66">
      <w:pPr>
        <w:shd w:val="clear" w:color="auto" w:fill="FFFFFF"/>
        <w:spacing w:after="0" w:line="240" w:lineRule="auto"/>
        <w:contextualSpacing/>
        <w:jc w:val="center"/>
        <w:rPr>
          <w:rFonts w:ascii="Times New Roman" w:eastAsia="Times New Roman" w:hAnsi="Times New Roman" w:cs="Times New Roman"/>
          <w:b/>
          <w:bCs/>
          <w:color w:val="000000"/>
          <w:sz w:val="24"/>
          <w:szCs w:val="24"/>
          <w:lang w:eastAsia="ru-RU"/>
        </w:rPr>
      </w:pPr>
      <w:r w:rsidRPr="00CC3C66">
        <w:rPr>
          <w:rFonts w:ascii="Times New Roman" w:eastAsia="Times New Roman" w:hAnsi="Times New Roman" w:cs="Times New Roman"/>
          <w:b/>
          <w:bCs/>
          <w:color w:val="000000"/>
          <w:sz w:val="24"/>
          <w:szCs w:val="24"/>
          <w:lang w:eastAsia="ru-RU"/>
        </w:rPr>
        <w:t>ФЕДЕРАЛЬНЫЙ ЗАКОН</w:t>
      </w:r>
    </w:p>
    <w:p w14:paraId="60581707" w14:textId="78BEA875" w:rsidR="00CC3C66" w:rsidRPr="00CC3C66" w:rsidRDefault="00CC3C66" w:rsidP="00CC3C66">
      <w:pPr>
        <w:shd w:val="clear" w:color="auto" w:fill="FFFFFF"/>
        <w:spacing w:after="0" w:line="240" w:lineRule="auto"/>
        <w:contextualSpacing/>
        <w:jc w:val="center"/>
        <w:rPr>
          <w:rFonts w:ascii="Times New Roman" w:eastAsia="Times New Roman" w:hAnsi="Times New Roman" w:cs="Times New Roman"/>
          <w:b/>
          <w:bCs/>
          <w:color w:val="000000"/>
          <w:sz w:val="24"/>
          <w:szCs w:val="24"/>
          <w:lang w:eastAsia="ru-RU"/>
        </w:rPr>
      </w:pPr>
      <w:r w:rsidRPr="00CC3C66">
        <w:rPr>
          <w:rFonts w:ascii="Times New Roman" w:hAnsi="Times New Roman" w:cs="Times New Roman"/>
          <w:b/>
          <w:color w:val="000000" w:themeColor="text1"/>
          <w:sz w:val="24"/>
          <w:szCs w:val="24"/>
        </w:rPr>
        <w:t xml:space="preserve">от 04.11.2022 </w:t>
      </w:r>
      <w:r>
        <w:rPr>
          <w:rFonts w:ascii="Times New Roman" w:hAnsi="Times New Roman" w:cs="Times New Roman"/>
          <w:b/>
          <w:color w:val="000000" w:themeColor="text1"/>
          <w:sz w:val="24"/>
          <w:szCs w:val="24"/>
        </w:rPr>
        <w:t>№</w:t>
      </w:r>
      <w:r w:rsidRPr="00CC3C66">
        <w:rPr>
          <w:rFonts w:ascii="Times New Roman" w:hAnsi="Times New Roman" w:cs="Times New Roman"/>
          <w:b/>
          <w:color w:val="000000" w:themeColor="text1"/>
          <w:sz w:val="24"/>
          <w:szCs w:val="24"/>
        </w:rPr>
        <w:t xml:space="preserve"> 420-ФЗ</w:t>
      </w:r>
    </w:p>
    <w:p w14:paraId="67606EE9" w14:textId="77777777" w:rsidR="00CC3C66" w:rsidRPr="00CC3C66" w:rsidRDefault="00CC3C66" w:rsidP="00CC3C66">
      <w:pPr>
        <w:shd w:val="clear" w:color="auto" w:fill="FFFFFF"/>
        <w:spacing w:before="210" w:after="0" w:line="240" w:lineRule="auto"/>
        <w:contextualSpacing/>
        <w:jc w:val="center"/>
        <w:rPr>
          <w:rFonts w:ascii="Times New Roman" w:hAnsi="Times New Roman" w:cs="Times New Roman"/>
          <w:b/>
          <w:color w:val="000000" w:themeColor="text1"/>
          <w:sz w:val="24"/>
          <w:szCs w:val="24"/>
        </w:rPr>
      </w:pPr>
      <w:r w:rsidRPr="00CC3C66">
        <w:rPr>
          <w:rFonts w:ascii="Times New Roman" w:hAnsi="Times New Roman" w:cs="Times New Roman"/>
          <w:b/>
          <w:color w:val="000000" w:themeColor="text1"/>
          <w:sz w:val="24"/>
          <w:szCs w:val="24"/>
        </w:rPr>
        <w:t xml:space="preserve">"О внесении изменений в отдельные законодательные акты Российской Федерации и о приостановлении действия части 5 статьи 2 Федерального закона "О контрактной системе в сфере закупок товаров, работ, услуг для обеспечения государственных и муниципальных </w:t>
      </w:r>
      <w:proofErr w:type="spellStart"/>
      <w:r w:rsidRPr="00CC3C66">
        <w:rPr>
          <w:rFonts w:ascii="Times New Roman" w:hAnsi="Times New Roman" w:cs="Times New Roman"/>
          <w:b/>
          <w:color w:val="000000" w:themeColor="text1"/>
          <w:sz w:val="24"/>
          <w:szCs w:val="24"/>
        </w:rPr>
        <w:t>нужд"</w:t>
      </w:r>
    </w:p>
    <w:p w14:paraId="482FE475" w14:textId="09FA6E26" w:rsidR="00CC3C66" w:rsidRPr="00CC3C66" w:rsidRDefault="00CC3C66" w:rsidP="00CC3C66">
      <w:pPr>
        <w:shd w:val="clear" w:color="auto" w:fill="FFFFFF"/>
        <w:spacing w:before="210" w:after="0" w:line="240" w:lineRule="auto"/>
        <w:jc w:val="right"/>
        <w:rPr>
          <w:rFonts w:ascii="Times New Roman" w:eastAsia="Times New Roman" w:hAnsi="Times New Roman" w:cs="Times New Roman"/>
          <w:color w:val="000000"/>
          <w:sz w:val="24"/>
          <w:szCs w:val="24"/>
          <w:lang w:eastAsia="ru-RU"/>
        </w:rPr>
      </w:pPr>
      <w:r w:rsidRPr="00CC3C66">
        <w:rPr>
          <w:rFonts w:ascii="Times New Roman" w:eastAsia="Times New Roman" w:hAnsi="Times New Roman" w:cs="Times New Roman"/>
          <w:color w:val="000000"/>
          <w:sz w:val="24"/>
          <w:szCs w:val="24"/>
          <w:lang w:eastAsia="ru-RU"/>
        </w:rPr>
        <w:t>Приня</w:t>
      </w:r>
      <w:proofErr w:type="spellEnd"/>
      <w:r w:rsidRPr="00CC3C66">
        <w:rPr>
          <w:rFonts w:ascii="Times New Roman" w:eastAsia="Times New Roman" w:hAnsi="Times New Roman" w:cs="Times New Roman"/>
          <w:color w:val="000000"/>
          <w:sz w:val="24"/>
          <w:szCs w:val="24"/>
          <w:lang w:eastAsia="ru-RU"/>
        </w:rPr>
        <w:t>т</w:t>
      </w:r>
    </w:p>
    <w:p w14:paraId="705C36B7" w14:textId="77777777" w:rsidR="00CC3C66" w:rsidRPr="00CC3C66" w:rsidRDefault="00CC3C66" w:rsidP="00CC3C6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C3C66">
        <w:rPr>
          <w:rFonts w:ascii="Times New Roman" w:eastAsia="Times New Roman" w:hAnsi="Times New Roman" w:cs="Times New Roman"/>
          <w:color w:val="000000"/>
          <w:sz w:val="24"/>
          <w:szCs w:val="24"/>
          <w:lang w:eastAsia="ru-RU"/>
        </w:rPr>
        <w:t>Государственной Думой</w:t>
      </w:r>
    </w:p>
    <w:p w14:paraId="1CABFEFF" w14:textId="77777777" w:rsidR="00CC3C66" w:rsidRPr="00CC3C66" w:rsidRDefault="00CC3C66" w:rsidP="00CC3C6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C3C66">
        <w:rPr>
          <w:rFonts w:ascii="Times New Roman" w:eastAsia="Times New Roman" w:hAnsi="Times New Roman" w:cs="Times New Roman"/>
          <w:color w:val="000000"/>
          <w:sz w:val="24"/>
          <w:szCs w:val="24"/>
          <w:lang w:eastAsia="ru-RU"/>
        </w:rPr>
        <w:t>27 октября 2022 года</w:t>
      </w:r>
    </w:p>
    <w:p w14:paraId="0D624180" w14:textId="77777777" w:rsidR="00CC3C66" w:rsidRPr="00CC3C66" w:rsidRDefault="00CC3C66" w:rsidP="00CC3C6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C3C66">
        <w:rPr>
          <w:rFonts w:ascii="Times New Roman" w:eastAsia="Times New Roman" w:hAnsi="Times New Roman" w:cs="Times New Roman"/>
          <w:color w:val="000000"/>
          <w:sz w:val="24"/>
          <w:szCs w:val="24"/>
          <w:lang w:eastAsia="ru-RU"/>
        </w:rPr>
        <w:t>Одобрен</w:t>
      </w:r>
    </w:p>
    <w:p w14:paraId="0D777C35" w14:textId="77777777" w:rsidR="00CC3C66" w:rsidRPr="00CC3C66" w:rsidRDefault="00CC3C66" w:rsidP="00CC3C6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C3C66">
        <w:rPr>
          <w:rFonts w:ascii="Times New Roman" w:eastAsia="Times New Roman" w:hAnsi="Times New Roman" w:cs="Times New Roman"/>
          <w:color w:val="000000"/>
          <w:sz w:val="24"/>
          <w:szCs w:val="24"/>
          <w:lang w:eastAsia="ru-RU"/>
        </w:rPr>
        <w:t>Советом Федерации</w:t>
      </w:r>
    </w:p>
    <w:p w14:paraId="3BE4B347" w14:textId="36D340D6" w:rsidR="00CC3C66" w:rsidRPr="00CC3C66" w:rsidRDefault="00CC3C66" w:rsidP="00CC3C6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C3C66">
        <w:rPr>
          <w:rFonts w:ascii="Times New Roman" w:eastAsia="Times New Roman" w:hAnsi="Times New Roman" w:cs="Times New Roman"/>
          <w:color w:val="000000"/>
          <w:sz w:val="24"/>
          <w:szCs w:val="24"/>
          <w:lang w:eastAsia="ru-RU"/>
        </w:rPr>
        <w:t>2 ноября 2022 года</w:t>
      </w:r>
    </w:p>
    <w:p w14:paraId="616B1613" w14:textId="3E610F3E" w:rsidR="00CC3C66" w:rsidRPr="00CC3C66" w:rsidRDefault="00CC3C66" w:rsidP="00CC3C66">
      <w:pPr>
        <w:shd w:val="clear" w:color="auto" w:fill="FFFFFF"/>
        <w:spacing w:after="0" w:line="240" w:lineRule="auto"/>
        <w:jc w:val="right"/>
        <w:rPr>
          <w:rFonts w:ascii="Times New Roman" w:eastAsia="Times New Roman" w:hAnsi="Times New Roman" w:cs="Times New Roman"/>
          <w:color w:val="000000"/>
          <w:sz w:val="24"/>
          <w:szCs w:val="24"/>
          <w:lang w:eastAsia="ru-RU"/>
        </w:rPr>
      </w:pPr>
    </w:p>
    <w:p w14:paraId="6BEAA88B" w14:textId="77777777" w:rsidR="00CC3C66" w:rsidRPr="00CC3C66" w:rsidRDefault="00CC3C66" w:rsidP="00CC3C66">
      <w:pPr>
        <w:pStyle w:val="a4"/>
        <w:shd w:val="clear" w:color="auto" w:fill="FFFFFF"/>
        <w:spacing w:before="0" w:beforeAutospacing="0" w:after="0" w:afterAutospacing="0" w:line="450" w:lineRule="atLeast"/>
        <w:outlineLvl w:val="1"/>
        <w:rPr>
          <w:b/>
          <w:bCs/>
          <w:color w:val="000000"/>
          <w:kern w:val="36"/>
        </w:rPr>
      </w:pPr>
      <w:r w:rsidRPr="00CC3C66">
        <w:rPr>
          <w:b/>
          <w:bCs/>
          <w:color w:val="000000"/>
          <w:kern w:val="36"/>
        </w:rPr>
        <w:t>Статья 1</w:t>
      </w:r>
    </w:p>
    <w:p w14:paraId="2450C759" w14:textId="3ADD227C" w:rsidR="00CC3C66" w:rsidRPr="00CC3C66" w:rsidRDefault="00CC3C66" w:rsidP="00CC3C66">
      <w:pPr>
        <w:pStyle w:val="a4"/>
        <w:shd w:val="clear" w:color="auto" w:fill="FFFFFF"/>
        <w:spacing w:before="0" w:beforeAutospacing="0" w:after="0" w:afterAutospacing="0"/>
        <w:ind w:firstLine="709"/>
        <w:contextualSpacing/>
        <w:jc w:val="both"/>
        <w:rPr>
          <w:color w:val="000000"/>
        </w:rPr>
      </w:pPr>
      <w:r w:rsidRPr="00CC3C66">
        <w:rPr>
          <w:color w:val="000000"/>
        </w:rPr>
        <w:t>Внести в Федеральный </w:t>
      </w:r>
      <w:r w:rsidRPr="00CC3C66">
        <w:rPr>
          <w:color w:val="000000"/>
        </w:rPr>
        <w:t>закон</w:t>
      </w:r>
      <w:r w:rsidRPr="00CC3C66">
        <w:rPr>
          <w:color w:val="000000"/>
        </w:rPr>
        <w:t xml:space="preserve"> от 5 апреля 2013 года </w:t>
      </w:r>
      <w:r>
        <w:rPr>
          <w:color w:val="000000"/>
        </w:rPr>
        <w:t>№</w:t>
      </w:r>
      <w:r w:rsidRPr="00CC3C66">
        <w:rPr>
          <w:color w:val="000000"/>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color w:val="000000"/>
        </w:rPr>
        <w:t>№</w:t>
      </w:r>
      <w:r w:rsidRPr="00CC3C66">
        <w:rPr>
          <w:color w:val="000000"/>
        </w:rPr>
        <w:t xml:space="preserve"> 14, ст. 1652; </w:t>
      </w:r>
      <w:r>
        <w:rPr>
          <w:color w:val="000000"/>
        </w:rPr>
        <w:t>№</w:t>
      </w:r>
      <w:r w:rsidRPr="00CC3C66">
        <w:rPr>
          <w:color w:val="000000"/>
        </w:rPr>
        <w:t xml:space="preserve"> 27, ст. 3480; </w:t>
      </w:r>
      <w:r>
        <w:rPr>
          <w:color w:val="000000"/>
        </w:rPr>
        <w:t>№</w:t>
      </w:r>
      <w:r w:rsidRPr="00CC3C66">
        <w:rPr>
          <w:color w:val="000000"/>
        </w:rPr>
        <w:t xml:space="preserve"> 52, ст. 6961; 2014, </w:t>
      </w:r>
      <w:r>
        <w:rPr>
          <w:color w:val="000000"/>
        </w:rPr>
        <w:t>№</w:t>
      </w:r>
      <w:r w:rsidRPr="00CC3C66">
        <w:rPr>
          <w:color w:val="000000"/>
        </w:rPr>
        <w:t xml:space="preserve"> 23, ст. 2925; </w:t>
      </w:r>
      <w:r>
        <w:rPr>
          <w:color w:val="000000"/>
        </w:rPr>
        <w:t>№</w:t>
      </w:r>
      <w:r w:rsidRPr="00CC3C66">
        <w:rPr>
          <w:color w:val="000000"/>
        </w:rPr>
        <w:t xml:space="preserve"> 30, ст. 4225; </w:t>
      </w:r>
      <w:r>
        <w:rPr>
          <w:color w:val="000000"/>
        </w:rPr>
        <w:t>№</w:t>
      </w:r>
      <w:r w:rsidRPr="00CC3C66">
        <w:rPr>
          <w:color w:val="000000"/>
        </w:rPr>
        <w:t xml:space="preserve"> 48, ст. 6637; </w:t>
      </w:r>
      <w:r>
        <w:rPr>
          <w:color w:val="000000"/>
        </w:rPr>
        <w:t>№</w:t>
      </w:r>
      <w:r w:rsidRPr="00CC3C66">
        <w:rPr>
          <w:color w:val="000000"/>
        </w:rPr>
        <w:t xml:space="preserve"> 49, ст. 6925; 2015, </w:t>
      </w:r>
      <w:r>
        <w:rPr>
          <w:color w:val="000000"/>
        </w:rPr>
        <w:t>№</w:t>
      </w:r>
      <w:r w:rsidRPr="00CC3C66">
        <w:rPr>
          <w:color w:val="000000"/>
        </w:rPr>
        <w:t xml:space="preserve"> 1, ст. 11, 51, 72; </w:t>
      </w:r>
      <w:r>
        <w:rPr>
          <w:color w:val="000000"/>
        </w:rPr>
        <w:t>№</w:t>
      </w:r>
      <w:r w:rsidRPr="00CC3C66">
        <w:rPr>
          <w:color w:val="000000"/>
        </w:rPr>
        <w:t xml:space="preserve"> 10, ст. 1418; </w:t>
      </w:r>
      <w:r>
        <w:rPr>
          <w:color w:val="000000"/>
        </w:rPr>
        <w:t>№</w:t>
      </w:r>
      <w:r w:rsidRPr="00CC3C66">
        <w:rPr>
          <w:color w:val="000000"/>
        </w:rPr>
        <w:t xml:space="preserve"> 29, ст. 4342, 4353, 4375; 2016, </w:t>
      </w:r>
      <w:r>
        <w:rPr>
          <w:color w:val="000000"/>
        </w:rPr>
        <w:t>№</w:t>
      </w:r>
      <w:r w:rsidRPr="00CC3C66">
        <w:rPr>
          <w:color w:val="000000"/>
        </w:rPr>
        <w:t xml:space="preserve"> 1, ст. 10, 89; </w:t>
      </w:r>
      <w:r>
        <w:rPr>
          <w:color w:val="000000"/>
        </w:rPr>
        <w:t>№</w:t>
      </w:r>
      <w:r w:rsidRPr="00CC3C66">
        <w:rPr>
          <w:color w:val="000000"/>
        </w:rPr>
        <w:t xml:space="preserve"> 11, ст. 1493; </w:t>
      </w:r>
      <w:r>
        <w:rPr>
          <w:color w:val="000000"/>
        </w:rPr>
        <w:t>№</w:t>
      </w:r>
      <w:r w:rsidRPr="00CC3C66">
        <w:rPr>
          <w:color w:val="000000"/>
        </w:rPr>
        <w:t xml:space="preserve"> 15, ст. 2058; </w:t>
      </w:r>
      <w:r>
        <w:rPr>
          <w:color w:val="000000"/>
        </w:rPr>
        <w:t>№</w:t>
      </w:r>
      <w:r w:rsidRPr="00CC3C66">
        <w:rPr>
          <w:color w:val="000000"/>
        </w:rPr>
        <w:t xml:space="preserve"> 23, ст. 3291; </w:t>
      </w:r>
      <w:r>
        <w:rPr>
          <w:color w:val="000000"/>
        </w:rPr>
        <w:t>№</w:t>
      </w:r>
      <w:r w:rsidRPr="00CC3C66">
        <w:rPr>
          <w:color w:val="000000"/>
        </w:rPr>
        <w:t xml:space="preserve"> 27, ст. 4253, 4254, 4298; 2017, </w:t>
      </w:r>
      <w:r>
        <w:rPr>
          <w:color w:val="000000"/>
        </w:rPr>
        <w:t>№</w:t>
      </w:r>
      <w:r w:rsidRPr="00CC3C66">
        <w:rPr>
          <w:color w:val="000000"/>
        </w:rPr>
        <w:t xml:space="preserve"> 1, ст. 15, 41; </w:t>
      </w:r>
      <w:r>
        <w:rPr>
          <w:color w:val="000000"/>
        </w:rPr>
        <w:t>№</w:t>
      </w:r>
      <w:r w:rsidRPr="00CC3C66">
        <w:rPr>
          <w:color w:val="000000"/>
        </w:rPr>
        <w:t xml:space="preserve"> 9, ст. 1277; </w:t>
      </w:r>
      <w:r>
        <w:rPr>
          <w:color w:val="000000"/>
        </w:rPr>
        <w:t>№</w:t>
      </w:r>
      <w:r w:rsidRPr="00CC3C66">
        <w:rPr>
          <w:color w:val="000000"/>
        </w:rPr>
        <w:t xml:space="preserve"> 14, ст. 2004; </w:t>
      </w:r>
      <w:r>
        <w:rPr>
          <w:color w:val="000000"/>
        </w:rPr>
        <w:t>№</w:t>
      </w:r>
      <w:r w:rsidRPr="00CC3C66">
        <w:rPr>
          <w:color w:val="000000"/>
        </w:rPr>
        <w:t xml:space="preserve"> 24, ст. 3475, 3477; </w:t>
      </w:r>
      <w:r>
        <w:rPr>
          <w:color w:val="000000"/>
        </w:rPr>
        <w:t>№</w:t>
      </w:r>
      <w:r w:rsidRPr="00CC3C66">
        <w:rPr>
          <w:color w:val="000000"/>
        </w:rPr>
        <w:t xml:space="preserve"> 31, ст. 4747, 4780; 2018, </w:t>
      </w:r>
      <w:r>
        <w:rPr>
          <w:color w:val="000000"/>
        </w:rPr>
        <w:t>№</w:t>
      </w:r>
      <w:r w:rsidRPr="00CC3C66">
        <w:rPr>
          <w:color w:val="000000"/>
        </w:rPr>
        <w:t xml:space="preserve"> 1, ст. 59, 87, 88, 90; </w:t>
      </w:r>
      <w:r>
        <w:rPr>
          <w:color w:val="000000"/>
        </w:rPr>
        <w:t>№</w:t>
      </w:r>
      <w:r w:rsidRPr="00CC3C66">
        <w:rPr>
          <w:color w:val="000000"/>
        </w:rPr>
        <w:t xml:space="preserve"> 18, ст. 2578; </w:t>
      </w:r>
      <w:r>
        <w:rPr>
          <w:color w:val="000000"/>
        </w:rPr>
        <w:t>№</w:t>
      </w:r>
      <w:r w:rsidRPr="00CC3C66">
        <w:rPr>
          <w:color w:val="000000"/>
        </w:rPr>
        <w:t xml:space="preserve"> 27, ст. 3957; </w:t>
      </w:r>
      <w:r>
        <w:rPr>
          <w:color w:val="000000"/>
        </w:rPr>
        <w:t>№</w:t>
      </w:r>
      <w:r w:rsidRPr="00CC3C66">
        <w:rPr>
          <w:color w:val="000000"/>
        </w:rPr>
        <w:t xml:space="preserve"> 31, ст. 4861; </w:t>
      </w:r>
      <w:r>
        <w:rPr>
          <w:color w:val="000000"/>
        </w:rPr>
        <w:t>№</w:t>
      </w:r>
      <w:r w:rsidRPr="00CC3C66">
        <w:rPr>
          <w:color w:val="000000"/>
        </w:rPr>
        <w:t xml:space="preserve"> 45, ст. 6848; </w:t>
      </w:r>
      <w:r>
        <w:rPr>
          <w:color w:val="000000"/>
        </w:rPr>
        <w:t>№</w:t>
      </w:r>
      <w:r w:rsidRPr="00CC3C66">
        <w:rPr>
          <w:color w:val="000000"/>
        </w:rPr>
        <w:t xml:space="preserve"> 53, ст. 8428, 8444; 2019, </w:t>
      </w:r>
      <w:r>
        <w:rPr>
          <w:color w:val="000000"/>
        </w:rPr>
        <w:t>№</w:t>
      </w:r>
      <w:r w:rsidRPr="00CC3C66">
        <w:rPr>
          <w:color w:val="000000"/>
        </w:rPr>
        <w:t xml:space="preserve"> 18, ст. 2194, 2195; </w:t>
      </w:r>
      <w:r>
        <w:rPr>
          <w:color w:val="000000"/>
        </w:rPr>
        <w:t>№</w:t>
      </w:r>
      <w:r w:rsidRPr="00CC3C66">
        <w:rPr>
          <w:color w:val="000000"/>
        </w:rPr>
        <w:t xml:space="preserve"> 52, ст. 7767; 2020, </w:t>
      </w:r>
      <w:r>
        <w:rPr>
          <w:color w:val="000000"/>
        </w:rPr>
        <w:t>№</w:t>
      </w:r>
      <w:r w:rsidRPr="00CC3C66">
        <w:rPr>
          <w:color w:val="000000"/>
        </w:rPr>
        <w:t xml:space="preserve"> 9, ст. 1119; </w:t>
      </w:r>
      <w:r>
        <w:rPr>
          <w:color w:val="000000"/>
        </w:rPr>
        <w:t>№</w:t>
      </w:r>
      <w:r w:rsidRPr="00CC3C66">
        <w:rPr>
          <w:color w:val="000000"/>
        </w:rPr>
        <w:t xml:space="preserve"> 14, ст. 2028, 2037; </w:t>
      </w:r>
      <w:r>
        <w:rPr>
          <w:color w:val="000000"/>
        </w:rPr>
        <w:t>№</w:t>
      </w:r>
      <w:r w:rsidRPr="00CC3C66">
        <w:rPr>
          <w:color w:val="000000"/>
        </w:rPr>
        <w:t xml:space="preserve"> 17, ст. 2702; </w:t>
      </w:r>
      <w:r>
        <w:rPr>
          <w:color w:val="000000"/>
        </w:rPr>
        <w:t>№</w:t>
      </w:r>
      <w:r w:rsidRPr="00CC3C66">
        <w:rPr>
          <w:color w:val="000000"/>
        </w:rPr>
        <w:t xml:space="preserve"> 24, ст. 3754; </w:t>
      </w:r>
      <w:r>
        <w:rPr>
          <w:color w:val="000000"/>
        </w:rPr>
        <w:t>№</w:t>
      </w:r>
      <w:r w:rsidRPr="00CC3C66">
        <w:rPr>
          <w:color w:val="000000"/>
        </w:rPr>
        <w:t xml:space="preserve"> 31, ст. 5008; </w:t>
      </w:r>
      <w:r>
        <w:rPr>
          <w:color w:val="000000"/>
        </w:rPr>
        <w:t>№</w:t>
      </w:r>
      <w:r w:rsidRPr="00CC3C66">
        <w:rPr>
          <w:color w:val="000000"/>
        </w:rPr>
        <w:t xml:space="preserve"> 52, ст. 8582; 2021, </w:t>
      </w:r>
      <w:r>
        <w:rPr>
          <w:color w:val="000000"/>
        </w:rPr>
        <w:t>№</w:t>
      </w:r>
      <w:r w:rsidRPr="00CC3C66">
        <w:rPr>
          <w:color w:val="000000"/>
        </w:rPr>
        <w:t xml:space="preserve"> 1, ст. 33, 40, 78; </w:t>
      </w:r>
      <w:r>
        <w:rPr>
          <w:color w:val="000000"/>
        </w:rPr>
        <w:t>№</w:t>
      </w:r>
      <w:r w:rsidRPr="00CC3C66">
        <w:rPr>
          <w:color w:val="000000"/>
        </w:rPr>
        <w:t xml:space="preserve"> 9, ст. 1467; </w:t>
      </w:r>
      <w:r>
        <w:rPr>
          <w:color w:val="000000"/>
        </w:rPr>
        <w:t>№</w:t>
      </w:r>
      <w:r w:rsidRPr="00CC3C66">
        <w:rPr>
          <w:color w:val="000000"/>
        </w:rPr>
        <w:t xml:space="preserve"> 18, ст. 3061; </w:t>
      </w:r>
      <w:r>
        <w:rPr>
          <w:color w:val="000000"/>
        </w:rPr>
        <w:t>№</w:t>
      </w:r>
      <w:r w:rsidRPr="00CC3C66">
        <w:rPr>
          <w:color w:val="000000"/>
        </w:rPr>
        <w:t xml:space="preserve"> 27, ст. 5105, 5188; 2022, </w:t>
      </w:r>
      <w:r>
        <w:rPr>
          <w:color w:val="000000"/>
        </w:rPr>
        <w:t>№</w:t>
      </w:r>
      <w:r w:rsidRPr="00CC3C66">
        <w:rPr>
          <w:color w:val="000000"/>
        </w:rPr>
        <w:t xml:space="preserve"> 1, ст. 45; </w:t>
      </w:r>
      <w:r>
        <w:rPr>
          <w:color w:val="000000"/>
        </w:rPr>
        <w:t>№</w:t>
      </w:r>
      <w:r w:rsidRPr="00CC3C66">
        <w:rPr>
          <w:color w:val="000000"/>
        </w:rPr>
        <w:t xml:space="preserve"> 11, ст. 1596; </w:t>
      </w:r>
      <w:r>
        <w:rPr>
          <w:color w:val="000000"/>
        </w:rPr>
        <w:t>№</w:t>
      </w:r>
      <w:r w:rsidRPr="00CC3C66">
        <w:rPr>
          <w:color w:val="000000"/>
        </w:rPr>
        <w:t xml:space="preserve"> 13, ст. 1953; </w:t>
      </w:r>
      <w:r>
        <w:rPr>
          <w:color w:val="000000"/>
        </w:rPr>
        <w:t>№</w:t>
      </w:r>
      <w:r w:rsidRPr="00CC3C66">
        <w:rPr>
          <w:color w:val="000000"/>
        </w:rPr>
        <w:t xml:space="preserve"> 16, ст. 2606; </w:t>
      </w:r>
      <w:r>
        <w:rPr>
          <w:color w:val="000000"/>
        </w:rPr>
        <w:t>№</w:t>
      </w:r>
      <w:r w:rsidRPr="00CC3C66">
        <w:rPr>
          <w:color w:val="000000"/>
        </w:rPr>
        <w:t xml:space="preserve"> 27, ст. 4632; </w:t>
      </w:r>
      <w:r>
        <w:rPr>
          <w:color w:val="000000"/>
        </w:rPr>
        <w:t>№</w:t>
      </w:r>
      <w:r w:rsidRPr="00CC3C66">
        <w:rPr>
          <w:color w:val="000000"/>
        </w:rPr>
        <w:t xml:space="preserve"> 29, ст. 5239) следующие изменения:</w:t>
      </w:r>
    </w:p>
    <w:p w14:paraId="49FC55B5" w14:textId="356BE2BB"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1) в </w:t>
      </w:r>
      <w:r w:rsidRPr="00CC3C66">
        <w:rPr>
          <w:color w:val="000000"/>
        </w:rPr>
        <w:t>статье 51</w:t>
      </w:r>
      <w:r w:rsidRPr="00CC3C66">
        <w:rPr>
          <w:color w:val="000000"/>
        </w:rPr>
        <w:t>:</w:t>
      </w:r>
    </w:p>
    <w:p w14:paraId="7070D951" w14:textId="2CF9B534"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а) </w:t>
      </w:r>
      <w:r w:rsidRPr="00CC3C66">
        <w:rPr>
          <w:color w:val="000000"/>
        </w:rPr>
        <w:t>абзац первый пункта 1 части 3</w:t>
      </w:r>
      <w:r w:rsidRPr="00CC3C66">
        <w:rPr>
          <w:color w:val="000000"/>
        </w:rPr>
        <w:t> после слова "площадке" дополнить словами "и в единой информационной системе (с использованием электронной площадки, без размещения на официальном сайте)";</w:t>
      </w:r>
    </w:p>
    <w:p w14:paraId="344DED17" w14:textId="5BFE86FE"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б) в </w:t>
      </w:r>
      <w:r w:rsidRPr="00CC3C66">
        <w:rPr>
          <w:color w:val="000000"/>
        </w:rPr>
        <w:t>пункте 1 части 4</w:t>
      </w:r>
      <w:r w:rsidRPr="00CC3C66">
        <w:rPr>
          <w:color w:val="000000"/>
        </w:rPr>
        <w:t> слова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заменить словами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w:t>
      </w:r>
    </w:p>
    <w:p w14:paraId="2C8D5E27" w14:textId="4111D37F"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2) в </w:t>
      </w:r>
      <w:r w:rsidRPr="00CC3C66">
        <w:rPr>
          <w:color w:val="000000"/>
        </w:rPr>
        <w:t>части 1 статьи 93</w:t>
      </w:r>
      <w:r w:rsidRPr="00CC3C66">
        <w:rPr>
          <w:color w:val="000000"/>
        </w:rPr>
        <w:t>:</w:t>
      </w:r>
    </w:p>
    <w:p w14:paraId="362FD285" w14:textId="3F34894A" w:rsidR="00CC3C66" w:rsidRPr="00CC3C66" w:rsidRDefault="00CC3C66" w:rsidP="00CC3C66">
      <w:pPr>
        <w:pStyle w:val="a4"/>
        <w:shd w:val="clear" w:color="auto" w:fill="FFFFFF"/>
        <w:spacing w:before="360" w:beforeAutospacing="0" w:after="0" w:afterAutospacing="0"/>
        <w:ind w:firstLine="709"/>
        <w:contextualSpacing/>
        <w:jc w:val="both"/>
        <w:rPr>
          <w:color w:val="000000"/>
        </w:rPr>
      </w:pPr>
      <w:r w:rsidRPr="00CC3C66">
        <w:rPr>
          <w:color w:val="000000"/>
        </w:rPr>
        <w:t>а) в </w:t>
      </w:r>
      <w:r w:rsidRPr="00CC3C66">
        <w:rPr>
          <w:color w:val="000000"/>
        </w:rPr>
        <w:t>пункте 2</w:t>
      </w:r>
      <w:r w:rsidRPr="00CC3C66">
        <w:rPr>
          <w:color w:val="000000"/>
        </w:rPr>
        <w:t> слова "может быть определена обязанность заказчика установить требование обеспечения исполнения контракта" заменить словами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w:t>
      </w:r>
    </w:p>
    <w:p w14:paraId="2135FB9D" w14:textId="4A6FD155" w:rsidR="00CC3C66" w:rsidRPr="00CC3C66" w:rsidRDefault="00CC3C66" w:rsidP="00CC3C66">
      <w:pPr>
        <w:pStyle w:val="a4"/>
        <w:shd w:val="clear" w:color="auto" w:fill="FFFFFF"/>
        <w:spacing w:before="360" w:beforeAutospacing="0" w:after="0" w:afterAutospacing="0"/>
        <w:ind w:firstLine="709"/>
        <w:contextualSpacing/>
        <w:jc w:val="both"/>
        <w:rPr>
          <w:color w:val="000000"/>
        </w:rPr>
      </w:pPr>
      <w:r w:rsidRPr="00CC3C66">
        <w:rPr>
          <w:color w:val="000000"/>
        </w:rPr>
        <w:t>б) в </w:t>
      </w:r>
      <w:r w:rsidRPr="00CC3C66">
        <w:rPr>
          <w:color w:val="000000"/>
        </w:rPr>
        <w:t>пункте 6</w:t>
      </w:r>
      <w:r w:rsidRPr="00CC3C66">
        <w:rPr>
          <w:color w:val="000000"/>
        </w:rPr>
        <w:t> слова "подведомственными ему" исключить;</w:t>
      </w:r>
    </w:p>
    <w:p w14:paraId="192F5967" w14:textId="41EED6D2" w:rsidR="00CC3C66" w:rsidRPr="00CC3C66" w:rsidRDefault="00CC3C66" w:rsidP="00CC3C66">
      <w:pPr>
        <w:pStyle w:val="a4"/>
        <w:shd w:val="clear" w:color="auto" w:fill="FFFFFF"/>
        <w:spacing w:before="360" w:beforeAutospacing="0" w:after="0" w:afterAutospacing="0"/>
        <w:ind w:firstLine="709"/>
        <w:contextualSpacing/>
        <w:jc w:val="both"/>
        <w:rPr>
          <w:color w:val="000000"/>
        </w:rPr>
      </w:pPr>
      <w:r w:rsidRPr="00CC3C66">
        <w:rPr>
          <w:color w:val="000000"/>
        </w:rPr>
        <w:t>в) </w:t>
      </w:r>
      <w:r w:rsidRPr="00CC3C66">
        <w:rPr>
          <w:color w:val="000000"/>
        </w:rPr>
        <w:t>пункт 8</w:t>
      </w:r>
      <w:r w:rsidRPr="00CC3C66">
        <w:rPr>
          <w:color w:val="000000"/>
        </w:rPr>
        <w:t> после слова "отходами," дополнить словами "отходами I и II классов опасности,";</w:t>
      </w:r>
    </w:p>
    <w:p w14:paraId="488593C4" w14:textId="151D45D4"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г) </w:t>
      </w:r>
      <w:r w:rsidRPr="00CC3C66">
        <w:rPr>
          <w:color w:val="000000"/>
        </w:rPr>
        <w:t>пункт 56</w:t>
      </w:r>
      <w:r w:rsidRPr="00CC3C66">
        <w:rPr>
          <w:color w:val="000000"/>
        </w:rPr>
        <w:t> изложить в следующей редакции:</w:t>
      </w:r>
    </w:p>
    <w:p w14:paraId="4782ADC1" w14:textId="7777777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w:t>
      </w:r>
      <w:r w:rsidRPr="00CC3C66">
        <w:rPr>
          <w:color w:val="000000"/>
        </w:rPr>
        <w:lastRenderedPageBreak/>
        <w:t>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14:paraId="7B509FFF" w14:textId="2AEFC18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д) </w:t>
      </w:r>
      <w:r w:rsidRPr="00CC3C66">
        <w:rPr>
          <w:color w:val="000000"/>
        </w:rPr>
        <w:t>дополнить</w:t>
      </w:r>
      <w:r w:rsidRPr="00CC3C66">
        <w:rPr>
          <w:color w:val="000000"/>
        </w:rPr>
        <w:t> пунктом 62 следующего содержания:</w:t>
      </w:r>
    </w:p>
    <w:p w14:paraId="5F170680" w14:textId="7777777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"62) заключение контракта на оказание услуг по хранению материальных ценностей государственного материального резерва.";</w:t>
      </w:r>
    </w:p>
    <w:p w14:paraId="52660711" w14:textId="214C4D51" w:rsidR="00CC3C66" w:rsidRPr="00CC3C66" w:rsidRDefault="00CC3C66" w:rsidP="00CC3C66">
      <w:pPr>
        <w:pStyle w:val="a4"/>
        <w:shd w:val="clear" w:color="auto" w:fill="FFFFFF"/>
        <w:spacing w:before="360" w:beforeAutospacing="0" w:after="0" w:afterAutospacing="0"/>
        <w:ind w:firstLine="709"/>
        <w:contextualSpacing/>
        <w:jc w:val="both"/>
        <w:rPr>
          <w:color w:val="000000"/>
        </w:rPr>
      </w:pPr>
      <w:r w:rsidRPr="00CC3C66">
        <w:rPr>
          <w:color w:val="000000"/>
        </w:rPr>
        <w:t>3) в </w:t>
      </w:r>
      <w:r w:rsidRPr="00CC3C66">
        <w:rPr>
          <w:color w:val="000000"/>
        </w:rPr>
        <w:t>статье 95</w:t>
      </w:r>
      <w:r w:rsidRPr="00CC3C66">
        <w:rPr>
          <w:color w:val="000000"/>
        </w:rPr>
        <w:t>:</w:t>
      </w:r>
    </w:p>
    <w:p w14:paraId="2F29F596" w14:textId="3AFCBECE"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а) в </w:t>
      </w:r>
      <w:r w:rsidRPr="00CC3C66">
        <w:rPr>
          <w:color w:val="000000"/>
        </w:rPr>
        <w:t>части 1</w:t>
      </w:r>
      <w:r w:rsidRPr="00CC3C66">
        <w:rPr>
          <w:color w:val="000000"/>
        </w:rPr>
        <w:t>:</w:t>
      </w:r>
    </w:p>
    <w:p w14:paraId="77BF503C" w14:textId="3C0814AC"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пункт 1.2</w:t>
      </w:r>
      <w:r w:rsidRPr="00CC3C66">
        <w:rPr>
          <w:color w:val="000000"/>
        </w:rPr>
        <w:t> после слов "капитального строительства," дополнить словами "геологическому изучению недр,";</w:t>
      </w:r>
    </w:p>
    <w:p w14:paraId="0175F859" w14:textId="67C24238"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пункт 1.3</w:t>
      </w:r>
      <w:r w:rsidRPr="00CC3C66">
        <w:rPr>
          <w:color w:val="000000"/>
        </w:rPr>
        <w:t> после слов "капитального строительства," дополнить словами "геологическому изучению недр,";</w:t>
      </w:r>
    </w:p>
    <w:p w14:paraId="25C52D33" w14:textId="23686CCD"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в </w:t>
      </w:r>
      <w:r w:rsidRPr="00CC3C66">
        <w:rPr>
          <w:color w:val="000000"/>
        </w:rPr>
        <w:t>пункте 8</w:t>
      </w:r>
      <w:r w:rsidRPr="00CC3C66">
        <w:rPr>
          <w:color w:val="000000"/>
        </w:rPr>
        <w:t> после слов "капитального строительства," дополнить словами "геологическому изучению недр,", слова "о градостроительной деятельности" заменить словами "Российской Федерации";</w:t>
      </w:r>
    </w:p>
    <w:p w14:paraId="1863C038" w14:textId="699E6ED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пункт 9</w:t>
      </w:r>
      <w:r w:rsidRPr="00CC3C66">
        <w:rPr>
          <w:color w:val="000000"/>
        </w:rPr>
        <w:t> после слов "капитального строительства," дополнить словами "геологическому изучению недр,";</w:t>
      </w:r>
    </w:p>
    <w:p w14:paraId="45D1D649" w14:textId="4297B400"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б) </w:t>
      </w:r>
      <w:r w:rsidRPr="00CC3C66">
        <w:rPr>
          <w:color w:val="000000"/>
        </w:rPr>
        <w:t>часть 1.4</w:t>
      </w:r>
      <w:r w:rsidRPr="00CC3C66">
        <w:rPr>
          <w:color w:val="000000"/>
        </w:rPr>
        <w:t> после слова "исполнителю)" дополнить словами "внесенные в качестве обеспечения исполнения контракта";</w:t>
      </w:r>
    </w:p>
    <w:p w14:paraId="1E16779D" w14:textId="4172BB7D"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4) в </w:t>
      </w:r>
      <w:r w:rsidRPr="00CC3C66">
        <w:rPr>
          <w:color w:val="000000"/>
        </w:rPr>
        <w:t>части 2 статьи 96</w:t>
      </w:r>
      <w:r w:rsidRPr="00CC3C66">
        <w:rPr>
          <w:color w:val="000000"/>
        </w:rPr>
        <w:t> цифры "4 - 11" заменить цифрами "3 - 11", цифры "55 - 58, 59" заменить словами "55 - 59, 61 и 62";</w:t>
      </w:r>
    </w:p>
    <w:p w14:paraId="5EF78FF6" w14:textId="4ECA8BAA"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5) в </w:t>
      </w:r>
      <w:r w:rsidRPr="00CC3C66">
        <w:rPr>
          <w:color w:val="000000"/>
        </w:rPr>
        <w:t>статье 103</w:t>
      </w:r>
      <w:r w:rsidRPr="00CC3C66">
        <w:rPr>
          <w:color w:val="000000"/>
        </w:rPr>
        <w:t>:</w:t>
      </w:r>
    </w:p>
    <w:p w14:paraId="5A5AA69C" w14:textId="2F1D61F1"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а) в </w:t>
      </w:r>
      <w:r w:rsidRPr="00CC3C66">
        <w:rPr>
          <w:color w:val="000000"/>
        </w:rPr>
        <w:t>части 3</w:t>
      </w:r>
      <w:r w:rsidRPr="00CC3C66">
        <w:rPr>
          <w:color w:val="000000"/>
        </w:rPr>
        <w:t> слова "и решения" заменить словами ", вступления в силу решения";</w:t>
      </w:r>
    </w:p>
    <w:p w14:paraId="164BECE8" w14:textId="1AD5B017" w:rsidR="00CC3C66" w:rsidRPr="00CC3C66" w:rsidRDefault="00CC3C66" w:rsidP="00CC3C66">
      <w:pPr>
        <w:pStyle w:val="a4"/>
        <w:shd w:val="clear" w:color="auto" w:fill="FFFFFF"/>
        <w:spacing w:before="360" w:beforeAutospacing="0" w:after="0" w:afterAutospacing="0"/>
        <w:ind w:firstLine="709"/>
        <w:contextualSpacing/>
        <w:jc w:val="both"/>
        <w:rPr>
          <w:color w:val="000000"/>
        </w:rPr>
      </w:pPr>
      <w:r w:rsidRPr="00CC3C66">
        <w:rPr>
          <w:color w:val="000000"/>
        </w:rPr>
        <w:t>б) в </w:t>
      </w:r>
      <w:r w:rsidRPr="00CC3C66">
        <w:rPr>
          <w:color w:val="000000"/>
        </w:rPr>
        <w:t>пункте 1 части 5</w:t>
      </w:r>
      <w:r w:rsidRPr="00CC3C66">
        <w:rPr>
          <w:color w:val="000000"/>
        </w:rPr>
        <w:t> слова "пунктами 7, 24, 45, 52 и 56" заменить словами "пунктами 3, 7, 20, 21, 24, 26, 30, 40, 41, 45, 50 - 52, 56, 59, 61 и 62";</w:t>
      </w:r>
    </w:p>
    <w:p w14:paraId="79CC3541" w14:textId="174F1BDC"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6) в </w:t>
      </w:r>
      <w:r w:rsidRPr="00CC3C66">
        <w:rPr>
          <w:color w:val="000000"/>
        </w:rPr>
        <w:t>статье 112</w:t>
      </w:r>
      <w:r w:rsidRPr="00CC3C66">
        <w:rPr>
          <w:color w:val="000000"/>
        </w:rPr>
        <w:t>:</w:t>
      </w:r>
    </w:p>
    <w:p w14:paraId="2A23E890" w14:textId="5B65413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а) в </w:t>
      </w:r>
      <w:r w:rsidRPr="00CC3C66">
        <w:rPr>
          <w:color w:val="000000"/>
        </w:rPr>
        <w:t>части 64.1</w:t>
      </w:r>
      <w:r w:rsidRPr="00CC3C66">
        <w:rPr>
          <w:color w:val="000000"/>
        </w:rPr>
        <w:t> слова "До 31 декабря 2022 года" заменить словами "До 31 декабря 2023 года";</w:t>
      </w:r>
    </w:p>
    <w:p w14:paraId="3E9DB028" w14:textId="7BCFE6E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б) в </w:t>
      </w:r>
      <w:r w:rsidRPr="00CC3C66">
        <w:rPr>
          <w:color w:val="000000"/>
        </w:rPr>
        <w:t>части 65.1</w:t>
      </w:r>
      <w:r w:rsidRPr="00CC3C66">
        <w:rPr>
          <w:color w:val="000000"/>
        </w:rPr>
        <w:t> слова "до 1 января 2023 года" заменить словами "до 1 января 2024 года";</w:t>
      </w:r>
    </w:p>
    <w:p w14:paraId="427BD230" w14:textId="592A48A4"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в) в </w:t>
      </w:r>
      <w:r w:rsidRPr="00CC3C66">
        <w:rPr>
          <w:color w:val="000000"/>
        </w:rPr>
        <w:t>части 65.2</w:t>
      </w:r>
      <w:r w:rsidRPr="00CC3C66">
        <w:rPr>
          <w:color w:val="000000"/>
        </w:rPr>
        <w:t> слова "До 31 декабря 2022 года" заменить словами "До 31 декабря 2023 года";</w:t>
      </w:r>
    </w:p>
    <w:p w14:paraId="233B453E" w14:textId="71E90C45"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г) </w:t>
      </w:r>
      <w:r w:rsidRPr="00CC3C66">
        <w:rPr>
          <w:color w:val="000000"/>
        </w:rPr>
        <w:t>дополнить</w:t>
      </w:r>
      <w:r w:rsidRPr="00CC3C66">
        <w:rPr>
          <w:color w:val="000000"/>
        </w:rPr>
        <w:t> частью 65.3 следующего содержания:</w:t>
      </w:r>
    </w:p>
    <w:p w14:paraId="33DC3224" w14:textId="7777777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 настоящего Федерального закона.";</w:t>
      </w:r>
    </w:p>
    <w:p w14:paraId="217C6805" w14:textId="46B73FA9"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д) </w:t>
      </w:r>
      <w:r w:rsidRPr="00CC3C66">
        <w:rPr>
          <w:color w:val="000000"/>
        </w:rPr>
        <w:t>дополнить</w:t>
      </w:r>
      <w:r w:rsidRPr="00CC3C66">
        <w:rPr>
          <w:color w:val="000000"/>
        </w:rPr>
        <w:t> частью 72 следующего содержания:</w:t>
      </w:r>
    </w:p>
    <w:p w14:paraId="2C929351" w14:textId="44EEC219"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"72. Установить, что до 31 декабря 2023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статьи 93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14:paraId="0DDB25FE" w14:textId="77777777" w:rsidR="00CC3C66" w:rsidRDefault="00CC3C66" w:rsidP="00CC3C66">
      <w:pPr>
        <w:pStyle w:val="a4"/>
        <w:shd w:val="clear" w:color="auto" w:fill="FFFFFF"/>
        <w:spacing w:before="0" w:beforeAutospacing="0" w:after="0" w:afterAutospacing="0"/>
        <w:ind w:firstLine="709"/>
        <w:contextualSpacing/>
        <w:jc w:val="both"/>
        <w:outlineLvl w:val="1"/>
        <w:rPr>
          <w:b/>
          <w:bCs/>
          <w:color w:val="000000"/>
          <w:kern w:val="36"/>
        </w:rPr>
      </w:pPr>
    </w:p>
    <w:p w14:paraId="1F3A5F08" w14:textId="02C2FFC7" w:rsidR="00CC3C66" w:rsidRPr="00CC3C66" w:rsidRDefault="00CC3C66" w:rsidP="00CC3C66">
      <w:pPr>
        <w:pStyle w:val="a4"/>
        <w:shd w:val="clear" w:color="auto" w:fill="FFFFFF"/>
        <w:spacing w:before="0" w:beforeAutospacing="0" w:after="0" w:afterAutospacing="0"/>
        <w:ind w:firstLine="709"/>
        <w:contextualSpacing/>
        <w:jc w:val="both"/>
        <w:outlineLvl w:val="1"/>
        <w:rPr>
          <w:b/>
          <w:bCs/>
          <w:color w:val="000000"/>
          <w:kern w:val="36"/>
        </w:rPr>
      </w:pPr>
      <w:r w:rsidRPr="00CC3C66">
        <w:rPr>
          <w:b/>
          <w:bCs/>
          <w:color w:val="000000"/>
          <w:kern w:val="36"/>
        </w:rPr>
        <w:lastRenderedPageBreak/>
        <w:t>Статья 2</w:t>
      </w:r>
    </w:p>
    <w:p w14:paraId="1D5C723A" w14:textId="6FB3FBB9" w:rsidR="00CC3C66" w:rsidRPr="00CC3C66" w:rsidRDefault="00CC3C66" w:rsidP="00CC3C66">
      <w:pPr>
        <w:pStyle w:val="a4"/>
        <w:shd w:val="clear" w:color="auto" w:fill="FFFFFF"/>
        <w:spacing w:before="0" w:beforeAutospacing="0" w:after="0" w:afterAutospacing="0"/>
        <w:ind w:firstLine="709"/>
        <w:contextualSpacing/>
        <w:jc w:val="both"/>
        <w:rPr>
          <w:color w:val="000000"/>
        </w:rPr>
      </w:pPr>
      <w:r w:rsidRPr="00CC3C66">
        <w:rPr>
          <w:color w:val="000000"/>
        </w:rPr>
        <w:t>Внести в Федеральный </w:t>
      </w:r>
      <w:r w:rsidRPr="00CC3C66">
        <w:rPr>
          <w:color w:val="000000"/>
        </w:rPr>
        <w:t>закон</w:t>
      </w:r>
      <w:r w:rsidRPr="00CC3C66">
        <w:rPr>
          <w:color w:val="000000"/>
        </w:rPr>
        <w:t xml:space="preserve"> от 2 июля 2021 года </w:t>
      </w:r>
      <w:r>
        <w:rPr>
          <w:color w:val="000000"/>
        </w:rPr>
        <w:t>№</w:t>
      </w:r>
      <w:r w:rsidRPr="00CC3C66">
        <w:rPr>
          <w:color w:val="000000"/>
        </w:rPr>
        <w:t xml:space="preserve"> 360-ФЗ "О внесении изменений в отдельные законодательные акты Российской Федерации" (Собрание законодательства Российской Федерации, 2021, </w:t>
      </w:r>
      <w:r>
        <w:rPr>
          <w:color w:val="000000"/>
        </w:rPr>
        <w:t>№</w:t>
      </w:r>
      <w:r w:rsidRPr="00CC3C66">
        <w:rPr>
          <w:color w:val="000000"/>
        </w:rPr>
        <w:t xml:space="preserve"> 27, ст. 5188; 2022, </w:t>
      </w:r>
      <w:r>
        <w:rPr>
          <w:color w:val="000000"/>
        </w:rPr>
        <w:t>№</w:t>
      </w:r>
      <w:r w:rsidRPr="00CC3C66">
        <w:rPr>
          <w:color w:val="000000"/>
        </w:rPr>
        <w:t xml:space="preserve"> 16, ст. 2606) следующие изменения:</w:t>
      </w:r>
    </w:p>
    <w:p w14:paraId="7E96D702" w14:textId="654D62D6"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1) </w:t>
      </w:r>
      <w:r w:rsidRPr="00CC3C66">
        <w:rPr>
          <w:color w:val="000000"/>
        </w:rPr>
        <w:t>подпункт "е" пункта 31 статьи 5</w:t>
      </w:r>
      <w:r w:rsidRPr="00CC3C66">
        <w:rPr>
          <w:color w:val="000000"/>
        </w:rPr>
        <w:t> изложить в следующей редакции:</w:t>
      </w:r>
    </w:p>
    <w:p w14:paraId="7BC373EA" w14:textId="7777777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"е) дополнить частью 14 следующего содержания:</w:t>
      </w:r>
    </w:p>
    <w:p w14:paraId="1442D285" w14:textId="7777777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"14. В случаях, предусмотренных пунктами 1, 10, 13 - 21, 26, 28, 30, 33, 35 - 37, 40, 41, 46 (за исключением контрактов, заключаемых с физическими лицами), 47, 48, 52, 56 и 60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11, 12, 28.1,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14:paraId="6292EB31" w14:textId="09812DD0"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2) в </w:t>
      </w:r>
      <w:r w:rsidRPr="00CC3C66">
        <w:rPr>
          <w:color w:val="000000"/>
        </w:rPr>
        <w:t>статье 8</w:t>
      </w:r>
      <w:r w:rsidRPr="00CC3C66">
        <w:rPr>
          <w:color w:val="000000"/>
        </w:rPr>
        <w:t>:</w:t>
      </w:r>
    </w:p>
    <w:p w14:paraId="39559D74" w14:textId="39F2ACA5"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а) в </w:t>
      </w:r>
      <w:r w:rsidRPr="00CC3C66">
        <w:rPr>
          <w:color w:val="000000"/>
        </w:rPr>
        <w:t>части 4</w:t>
      </w:r>
      <w:r w:rsidRPr="00CC3C66">
        <w:rPr>
          <w:color w:val="000000"/>
        </w:rPr>
        <w:t> слова "до 1 июля 2023 года" заменить словами "до 1 июля 2024 года";</w:t>
      </w:r>
    </w:p>
    <w:p w14:paraId="24863F23" w14:textId="27799620"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б) в </w:t>
      </w:r>
      <w:r w:rsidRPr="00CC3C66">
        <w:rPr>
          <w:color w:val="000000"/>
        </w:rPr>
        <w:t>части 7</w:t>
      </w:r>
      <w:r w:rsidRPr="00CC3C66">
        <w:rPr>
          <w:color w:val="000000"/>
        </w:rPr>
        <w:t> слова "до 1 апреля 2023 года" заменить словами "до 1 октября 2023 года";</w:t>
      </w:r>
    </w:p>
    <w:p w14:paraId="4D30ECF1" w14:textId="53FA072F"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в) в </w:t>
      </w:r>
      <w:r w:rsidRPr="00CC3C66">
        <w:rPr>
          <w:color w:val="000000"/>
        </w:rPr>
        <w:t>части 8</w:t>
      </w:r>
      <w:r w:rsidRPr="00CC3C66">
        <w:rPr>
          <w:color w:val="000000"/>
        </w:rPr>
        <w:t> слова "с 1 апреля до 1 июля 2023 года" заменить словами "с 1 октября 2023 года до 1 апреля 2024 года";</w:t>
      </w:r>
    </w:p>
    <w:p w14:paraId="68FEC179" w14:textId="6C439128"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г) в </w:t>
      </w:r>
      <w:r w:rsidRPr="00CC3C66">
        <w:rPr>
          <w:color w:val="000000"/>
        </w:rPr>
        <w:t>части 11</w:t>
      </w:r>
      <w:r w:rsidRPr="00CC3C66">
        <w:rPr>
          <w:color w:val="000000"/>
        </w:rPr>
        <w:t> слова "до 1 июля 2023 года" заменить словами "до 1 апреля 2024 года";</w:t>
      </w:r>
    </w:p>
    <w:p w14:paraId="10513CB1" w14:textId="5E64519A"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д) в </w:t>
      </w:r>
      <w:r w:rsidRPr="00CC3C66">
        <w:rPr>
          <w:color w:val="000000"/>
        </w:rPr>
        <w:t>части 13</w:t>
      </w:r>
      <w:r w:rsidRPr="00CC3C66">
        <w:rPr>
          <w:color w:val="000000"/>
        </w:rPr>
        <w:t> слова "до 1 января 2024 года" заменить словами "до 1 июля 2024 года";</w:t>
      </w:r>
    </w:p>
    <w:p w14:paraId="1791FDD6" w14:textId="676ABE64"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3) в </w:t>
      </w:r>
      <w:r w:rsidRPr="00CC3C66">
        <w:rPr>
          <w:color w:val="000000"/>
        </w:rPr>
        <w:t>статье 9</w:t>
      </w:r>
      <w:r w:rsidRPr="00CC3C66">
        <w:rPr>
          <w:color w:val="000000"/>
        </w:rPr>
        <w:t>:</w:t>
      </w:r>
    </w:p>
    <w:p w14:paraId="56C3C2AC" w14:textId="7BA66259"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а) в </w:t>
      </w:r>
      <w:r w:rsidRPr="00CC3C66">
        <w:rPr>
          <w:color w:val="000000"/>
        </w:rPr>
        <w:t>части 6</w:t>
      </w:r>
      <w:r w:rsidRPr="00CC3C66">
        <w:rPr>
          <w:color w:val="000000"/>
        </w:rPr>
        <w:t> слова "и подпункт "е" пункта 31" заменить словами "пункта 31", слово "вступают" заменить словом "вступает";</w:t>
      </w:r>
    </w:p>
    <w:p w14:paraId="301CEDC1" w14:textId="4CD5E63E"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б) в </w:t>
      </w:r>
      <w:r w:rsidRPr="00CC3C66">
        <w:rPr>
          <w:color w:val="000000"/>
        </w:rPr>
        <w:t>части 7</w:t>
      </w:r>
      <w:r w:rsidRPr="00CC3C66">
        <w:rPr>
          <w:color w:val="000000"/>
        </w:rPr>
        <w:t> слово "Абзац" заменить словами "Подпункт "е" пункта 31, абзац", слова "с 1 января 2024 года" заменить словами "с 1 июля 2024 года".</w:t>
      </w:r>
    </w:p>
    <w:p w14:paraId="4352790F" w14:textId="77777777" w:rsidR="00CC3C66" w:rsidRPr="00CC3C66" w:rsidRDefault="00CC3C66" w:rsidP="00CC3C66">
      <w:pPr>
        <w:pStyle w:val="a4"/>
        <w:shd w:val="clear" w:color="auto" w:fill="FFFFFF"/>
        <w:spacing w:before="0" w:beforeAutospacing="0" w:after="0" w:afterAutospacing="0"/>
        <w:ind w:firstLine="709"/>
        <w:contextualSpacing/>
        <w:jc w:val="both"/>
        <w:outlineLvl w:val="1"/>
        <w:rPr>
          <w:b/>
          <w:bCs/>
          <w:color w:val="000000"/>
          <w:kern w:val="36"/>
        </w:rPr>
      </w:pPr>
      <w:r w:rsidRPr="00CC3C66">
        <w:rPr>
          <w:b/>
          <w:bCs/>
          <w:color w:val="000000"/>
          <w:kern w:val="36"/>
        </w:rPr>
        <w:t>Статья 3</w:t>
      </w:r>
    </w:p>
    <w:p w14:paraId="4DFAFB1B" w14:textId="4D30DBC9" w:rsidR="00CC3C66" w:rsidRPr="00CC3C66" w:rsidRDefault="00CC3C66" w:rsidP="00CC3C66">
      <w:pPr>
        <w:pStyle w:val="a4"/>
        <w:shd w:val="clear" w:color="auto" w:fill="FFFFFF"/>
        <w:spacing w:before="0" w:beforeAutospacing="0" w:after="0" w:afterAutospacing="0"/>
        <w:ind w:firstLine="709"/>
        <w:contextualSpacing/>
        <w:jc w:val="both"/>
        <w:rPr>
          <w:color w:val="000000"/>
        </w:rPr>
      </w:pPr>
      <w:r w:rsidRPr="00CC3C66">
        <w:rPr>
          <w:color w:val="000000"/>
        </w:rPr>
        <w:t>Внести в </w:t>
      </w:r>
      <w:r w:rsidRPr="00CC3C66">
        <w:rPr>
          <w:color w:val="000000"/>
        </w:rPr>
        <w:t>статью 15</w:t>
      </w:r>
      <w:r w:rsidRPr="00CC3C66">
        <w:rPr>
          <w:color w:val="000000"/>
        </w:rPr>
        <w:t xml:space="preserve"> Федерального закона от 8 марта 2022 года </w:t>
      </w:r>
      <w:r>
        <w:rPr>
          <w:color w:val="000000"/>
        </w:rPr>
        <w:t>№</w:t>
      </w:r>
      <w:r w:rsidRPr="00CC3C66">
        <w:rPr>
          <w:color w:val="000000"/>
        </w:rPr>
        <w:t xml:space="preserve"> 46-ФЗ "О внесении изменений в отдельные законодательные акты Российской Федерации" (Собрание законодательства Российской Федерации, 2022, </w:t>
      </w:r>
      <w:r>
        <w:rPr>
          <w:color w:val="000000"/>
        </w:rPr>
        <w:t>№</w:t>
      </w:r>
      <w:r w:rsidRPr="00CC3C66">
        <w:rPr>
          <w:color w:val="000000"/>
        </w:rPr>
        <w:t xml:space="preserve"> 11, ст. 1596; </w:t>
      </w:r>
      <w:r>
        <w:rPr>
          <w:color w:val="000000"/>
        </w:rPr>
        <w:t>№</w:t>
      </w:r>
      <w:r w:rsidRPr="00CC3C66">
        <w:rPr>
          <w:color w:val="000000"/>
        </w:rPr>
        <w:t xml:space="preserve"> 16, ст. 2606; </w:t>
      </w:r>
      <w:r>
        <w:rPr>
          <w:color w:val="000000"/>
        </w:rPr>
        <w:t>№</w:t>
      </w:r>
      <w:r w:rsidRPr="00CC3C66">
        <w:rPr>
          <w:color w:val="000000"/>
        </w:rPr>
        <w:t xml:space="preserve"> 29, ст. 5253) следующие изменения:</w:t>
      </w:r>
    </w:p>
    <w:p w14:paraId="30801FAA" w14:textId="15AC874E"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1) в </w:t>
      </w:r>
      <w:r w:rsidRPr="00CC3C66">
        <w:rPr>
          <w:color w:val="000000"/>
        </w:rPr>
        <w:t>части 1</w:t>
      </w:r>
      <w:r w:rsidRPr="00CC3C66">
        <w:rPr>
          <w:color w:val="000000"/>
        </w:rPr>
        <w:t> слова "до 31 декабря 2022 года" заменить словами "до 31 декабря 2023 года";</w:t>
      </w:r>
    </w:p>
    <w:p w14:paraId="3E4B82F7" w14:textId="3DD82D1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2) в </w:t>
      </w:r>
      <w:r w:rsidRPr="00CC3C66">
        <w:rPr>
          <w:color w:val="000000"/>
        </w:rPr>
        <w:t>части 2</w:t>
      </w:r>
      <w:r w:rsidRPr="00CC3C66">
        <w:rPr>
          <w:color w:val="000000"/>
        </w:rPr>
        <w:t> слова "до 31 декабря 2022 года" заменить словами "до 31 декабря 2023 года";</w:t>
      </w:r>
    </w:p>
    <w:p w14:paraId="71EC1F22" w14:textId="08D4737F"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3) в </w:t>
      </w:r>
      <w:r w:rsidRPr="00CC3C66">
        <w:rPr>
          <w:color w:val="000000"/>
        </w:rPr>
        <w:t>части 4</w:t>
      </w:r>
      <w:r w:rsidRPr="00CC3C66">
        <w:rPr>
          <w:color w:val="000000"/>
        </w:rPr>
        <w:t xml:space="preserve"> второе предложение изложить в следующей редакции: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частями 1 и 2 настоящей статьи, не размещаются на </w:t>
      </w:r>
      <w:r w:rsidRPr="00CC3C66">
        <w:rPr>
          <w:color w:val="000000"/>
        </w:rPr>
        <w:lastRenderedPageBreak/>
        <w:t>официальном сайте единой информационной системы в сфере закупок в информационно-телекоммуникационной сети "Интернет" (далее в настоящей статье - официальный сайт).";</w:t>
      </w:r>
    </w:p>
    <w:p w14:paraId="0A7360A7" w14:textId="6C62B791"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4) в </w:t>
      </w:r>
      <w:r w:rsidRPr="00CC3C66">
        <w:rPr>
          <w:color w:val="000000"/>
        </w:rPr>
        <w:t>части 5</w:t>
      </w:r>
      <w:r w:rsidRPr="00CC3C66">
        <w:rPr>
          <w:color w:val="000000"/>
        </w:rPr>
        <w:t> второе предложение изложить в следующей редакции: "Документы, предусмотренные </w:t>
      </w:r>
      <w:r w:rsidRPr="00CC3C66">
        <w:rPr>
          <w:color w:val="000000"/>
        </w:rPr>
        <w:t>частями 13</w:t>
      </w:r>
      <w:r w:rsidRPr="00CC3C66">
        <w:rPr>
          <w:color w:val="000000"/>
        </w:rPr>
        <w:t> и </w:t>
      </w:r>
      <w:r w:rsidRPr="00CC3C66">
        <w:rPr>
          <w:color w:val="000000"/>
        </w:rPr>
        <w:t>14 статьи 94</w:t>
      </w:r>
      <w:r w:rsidRPr="00CC3C66">
        <w:rPr>
          <w:color w:val="000000"/>
        </w:rPr>
        <w:t xml:space="preserve"> Федерального закона от 5 апреля 2013 года </w:t>
      </w:r>
      <w:r>
        <w:rPr>
          <w:color w:val="000000"/>
        </w:rPr>
        <w:t>№</w:t>
      </w:r>
      <w:r w:rsidRPr="00CC3C66">
        <w:rPr>
          <w:color w:val="000000"/>
        </w:rPr>
        <w:t xml:space="preserve"> 44-ФЗ "О контрактной системе в сфере закупок товаров, работ, услуг для обеспечения государственных и муниципальных нужд", не размещаются на официальном сайте.";</w:t>
      </w:r>
    </w:p>
    <w:p w14:paraId="074F9F8B" w14:textId="11DC69A1"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5) </w:t>
      </w:r>
      <w:r w:rsidRPr="00CC3C66">
        <w:rPr>
          <w:color w:val="000000"/>
        </w:rPr>
        <w:t>дополнить</w:t>
      </w:r>
      <w:r w:rsidRPr="00CC3C66">
        <w:rPr>
          <w:color w:val="000000"/>
        </w:rPr>
        <w:t> частью 7 следующего содержания:</w:t>
      </w:r>
    </w:p>
    <w:p w14:paraId="14A845CE" w14:textId="77777777"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"7. Установить, что до 31 декабря 2023 года Правительство Российской Федерации вправе:</w:t>
      </w:r>
    </w:p>
    <w:p w14:paraId="168AAD0E" w14:textId="1EE88E63"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1) в дополнение к случаям, предусмотренным </w:t>
      </w:r>
      <w:r w:rsidRPr="00CC3C66">
        <w:rPr>
          <w:color w:val="000000"/>
        </w:rPr>
        <w:t>частью 11 статьи 24</w:t>
      </w:r>
      <w:r w:rsidRPr="00CC3C66">
        <w:rPr>
          <w:color w:val="000000"/>
        </w:rPr>
        <w:t xml:space="preserve"> Федерального закона от 5 апреля 2013 года </w:t>
      </w:r>
      <w:r>
        <w:rPr>
          <w:color w:val="000000"/>
        </w:rPr>
        <w:t>№</w:t>
      </w:r>
      <w:r w:rsidRPr="00CC3C66">
        <w:rPr>
          <w:color w:val="000000"/>
        </w:rPr>
        <w:t xml:space="preserve"> 44-ФЗ "О контрактной системе в сфере закупок товаров, работ, услуг для обеспечения государственных и муниципальных нужд", устанавливать иные 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 декабря 2023 года включительно;</w:t>
      </w:r>
    </w:p>
    <w:p w14:paraId="611DB4EC" w14:textId="72801C9B"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2) в дополнение к случаям, предусмотренным </w:t>
      </w:r>
      <w:r w:rsidRPr="00CC3C66">
        <w:rPr>
          <w:color w:val="000000"/>
        </w:rPr>
        <w:t>частью 5 статьи 103</w:t>
      </w:r>
      <w:r w:rsidRPr="00CC3C66">
        <w:rPr>
          <w:color w:val="000000"/>
        </w:rPr>
        <w:t xml:space="preserve"> Федерального закона от 5 апреля 2013 года </w:t>
      </w:r>
      <w:r>
        <w:rPr>
          <w:color w:val="000000"/>
        </w:rPr>
        <w:t>№</w:t>
      </w:r>
      <w:r w:rsidRPr="00CC3C66">
        <w:rPr>
          <w:color w:val="000000"/>
        </w:rPr>
        <w:t xml:space="preserve"> 44-ФЗ "О контрактной системе в сфере закупок товаров, работ, услуг для обеспечения государственных и муниципальных нужд", устанавливать иные случаи, при которых на официальном сайте не размещаются информация и документы, предусмотренные </w:t>
      </w:r>
      <w:r w:rsidRPr="00CC3C66">
        <w:rPr>
          <w:color w:val="000000"/>
        </w:rPr>
        <w:t>частями 2</w:t>
      </w:r>
      <w:r w:rsidRPr="00CC3C66">
        <w:rPr>
          <w:color w:val="000000"/>
        </w:rPr>
        <w:t>, </w:t>
      </w:r>
      <w:r w:rsidRPr="00CC3C66">
        <w:rPr>
          <w:color w:val="000000"/>
        </w:rPr>
        <w:t>4</w:t>
      </w:r>
      <w:r w:rsidRPr="00CC3C66">
        <w:rPr>
          <w:color w:val="000000"/>
        </w:rPr>
        <w:t> и </w:t>
      </w:r>
      <w:r w:rsidRPr="00CC3C66">
        <w:rPr>
          <w:color w:val="000000"/>
        </w:rPr>
        <w:t>5 статьи 51</w:t>
      </w:r>
      <w:r w:rsidRPr="00CC3C66">
        <w:rPr>
          <w:color w:val="000000"/>
        </w:rPr>
        <w:t> указанного Федерального закона, а также информация и документы, содержащиеся в реестре контрактов, заключенных заказчиками, и включенные в него по результатам проведения открытых конкурентных способов определения поставщика (подрядчика, исполнителя), при осуществлении закупок у единственного поставщика (подрядчика, исполнителя).".</w:t>
      </w:r>
    </w:p>
    <w:p w14:paraId="612AF822" w14:textId="77777777" w:rsidR="00CC3C66" w:rsidRPr="00CC3C66" w:rsidRDefault="00CC3C66" w:rsidP="00CC3C66">
      <w:pPr>
        <w:pStyle w:val="a4"/>
        <w:shd w:val="clear" w:color="auto" w:fill="FFFFFF"/>
        <w:spacing w:before="0" w:beforeAutospacing="0" w:after="0" w:afterAutospacing="0"/>
        <w:ind w:firstLine="709"/>
        <w:contextualSpacing/>
        <w:jc w:val="both"/>
        <w:outlineLvl w:val="1"/>
        <w:rPr>
          <w:b/>
          <w:bCs/>
          <w:color w:val="000000"/>
          <w:kern w:val="36"/>
        </w:rPr>
      </w:pPr>
      <w:r w:rsidRPr="00CC3C66">
        <w:rPr>
          <w:b/>
          <w:bCs/>
          <w:color w:val="000000"/>
          <w:kern w:val="36"/>
        </w:rPr>
        <w:t>Статья 4</w:t>
      </w:r>
    </w:p>
    <w:p w14:paraId="487E1548" w14:textId="6D3D7371" w:rsidR="00CC3C66" w:rsidRPr="00CC3C66" w:rsidRDefault="00CC3C66" w:rsidP="00CC3C66">
      <w:pPr>
        <w:pStyle w:val="a4"/>
        <w:shd w:val="clear" w:color="auto" w:fill="FFFFFF"/>
        <w:spacing w:before="0" w:beforeAutospacing="0" w:after="0" w:afterAutospacing="0"/>
        <w:ind w:firstLine="709"/>
        <w:contextualSpacing/>
        <w:jc w:val="both"/>
        <w:rPr>
          <w:color w:val="000000"/>
        </w:rPr>
      </w:pPr>
      <w:r w:rsidRPr="00CC3C66">
        <w:rPr>
          <w:color w:val="000000"/>
        </w:rPr>
        <w:t>Приостановить до 1 января 2024 года действие </w:t>
      </w:r>
      <w:r w:rsidRPr="00CC3C66">
        <w:rPr>
          <w:color w:val="000000"/>
        </w:rPr>
        <w:t>части 5 статьи 2</w:t>
      </w:r>
      <w:r w:rsidRPr="00CC3C66">
        <w:rPr>
          <w:color w:val="000000"/>
        </w:rPr>
        <w:t xml:space="preserve"> Федерального закона от 5 апреля 2013 года </w:t>
      </w:r>
      <w:r>
        <w:rPr>
          <w:color w:val="000000"/>
        </w:rPr>
        <w:t>№</w:t>
      </w:r>
      <w:r w:rsidRPr="00CC3C66">
        <w:rPr>
          <w:color w:val="000000"/>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color w:val="000000"/>
        </w:rPr>
        <w:t>№</w:t>
      </w:r>
      <w:r w:rsidRPr="00CC3C66">
        <w:rPr>
          <w:color w:val="000000"/>
        </w:rPr>
        <w:t xml:space="preserve"> 14, ст. 1652; 2015, </w:t>
      </w:r>
      <w:r>
        <w:rPr>
          <w:color w:val="000000"/>
        </w:rPr>
        <w:t>№</w:t>
      </w:r>
      <w:r w:rsidRPr="00CC3C66">
        <w:rPr>
          <w:color w:val="000000"/>
        </w:rPr>
        <w:t xml:space="preserve"> 29, ст. 4342; 2020, </w:t>
      </w:r>
      <w:r>
        <w:rPr>
          <w:color w:val="000000"/>
        </w:rPr>
        <w:t>№</w:t>
      </w:r>
      <w:r w:rsidRPr="00CC3C66">
        <w:rPr>
          <w:color w:val="000000"/>
        </w:rPr>
        <w:t xml:space="preserve"> 17, ст. 2702; </w:t>
      </w:r>
      <w:r>
        <w:rPr>
          <w:color w:val="000000"/>
        </w:rPr>
        <w:t>№</w:t>
      </w:r>
      <w:r w:rsidRPr="00CC3C66">
        <w:rPr>
          <w:color w:val="000000"/>
        </w:rPr>
        <w:t xml:space="preserve"> 50, ст. 8074; 2021, </w:t>
      </w:r>
      <w:r>
        <w:rPr>
          <w:color w:val="000000"/>
        </w:rPr>
        <w:t>№</w:t>
      </w:r>
      <w:r w:rsidRPr="00CC3C66">
        <w:rPr>
          <w:color w:val="000000"/>
        </w:rPr>
        <w:t xml:space="preserve"> 27, ст. 5179, 5188).</w:t>
      </w:r>
    </w:p>
    <w:p w14:paraId="22A39CF7" w14:textId="77777777" w:rsidR="00CC3C66" w:rsidRPr="00CC3C66" w:rsidRDefault="00CC3C66" w:rsidP="00CC3C66">
      <w:pPr>
        <w:shd w:val="clear" w:color="auto" w:fill="FFFFFF"/>
        <w:spacing w:after="0" w:line="240" w:lineRule="auto"/>
        <w:ind w:firstLine="709"/>
        <w:contextualSpacing/>
        <w:jc w:val="both"/>
        <w:outlineLvl w:val="1"/>
        <w:rPr>
          <w:rFonts w:ascii="Times New Roman" w:eastAsia="Times New Roman" w:hAnsi="Times New Roman" w:cs="Times New Roman"/>
          <w:b/>
          <w:bCs/>
          <w:color w:val="000000"/>
          <w:kern w:val="36"/>
          <w:sz w:val="24"/>
          <w:szCs w:val="24"/>
          <w:lang w:eastAsia="ru-RU"/>
        </w:rPr>
      </w:pPr>
      <w:r w:rsidRPr="00CC3C66">
        <w:rPr>
          <w:rFonts w:ascii="Times New Roman" w:eastAsia="Times New Roman" w:hAnsi="Times New Roman" w:cs="Times New Roman"/>
          <w:b/>
          <w:bCs/>
          <w:color w:val="000000"/>
          <w:kern w:val="36"/>
          <w:sz w:val="24"/>
          <w:szCs w:val="24"/>
          <w:lang w:eastAsia="ru-RU"/>
        </w:rPr>
        <w:t>Статья 5</w:t>
      </w:r>
    </w:p>
    <w:p w14:paraId="79C970FD" w14:textId="51E8035D" w:rsidR="00CC3C66" w:rsidRPr="00CC3C66" w:rsidRDefault="00CC3C66" w:rsidP="00CC3C6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C3C66">
        <w:rPr>
          <w:rFonts w:ascii="Times New Roman" w:eastAsia="Times New Roman" w:hAnsi="Times New Roman" w:cs="Times New Roman"/>
          <w:color w:val="000000"/>
          <w:sz w:val="24"/>
          <w:szCs w:val="24"/>
          <w:lang w:eastAsia="ru-RU"/>
        </w:rPr>
        <w:t xml:space="preserve">Положения частей 4 и 5 статьи 15 Федерального закона от 8 марта 2022 года </w:t>
      </w:r>
      <w:r>
        <w:rPr>
          <w:rFonts w:ascii="Times New Roman" w:eastAsia="Times New Roman" w:hAnsi="Times New Roman" w:cs="Times New Roman"/>
          <w:color w:val="000000"/>
          <w:sz w:val="24"/>
          <w:szCs w:val="24"/>
          <w:lang w:eastAsia="ru-RU"/>
        </w:rPr>
        <w:t>№</w:t>
      </w:r>
      <w:r w:rsidRPr="00CC3C66">
        <w:rPr>
          <w:rFonts w:ascii="Times New Roman" w:eastAsia="Times New Roman" w:hAnsi="Times New Roman" w:cs="Times New Roman"/>
          <w:color w:val="000000"/>
          <w:sz w:val="24"/>
          <w:szCs w:val="24"/>
          <w:lang w:eastAsia="ru-RU"/>
        </w:rPr>
        <w:t xml:space="preserve"> 46-ФЗ "О внесении изменений в отдельные законодательные акты Российской Федерации" (в редакции настоящего Федерального закона) применяются в отношении контрактов, заключенных с единственным поставщиком (подрядчиком, исполнителем) после дня вступления в силу настоящего Федерального закона.</w:t>
      </w:r>
    </w:p>
    <w:p w14:paraId="232EA3C5" w14:textId="77777777" w:rsidR="00CC3C66" w:rsidRPr="00CC3C66" w:rsidRDefault="00CC3C66" w:rsidP="00CC3C66">
      <w:pPr>
        <w:pStyle w:val="a4"/>
        <w:shd w:val="clear" w:color="auto" w:fill="FFFFFF"/>
        <w:spacing w:before="0" w:beforeAutospacing="0" w:after="0" w:afterAutospacing="0"/>
        <w:ind w:firstLine="709"/>
        <w:contextualSpacing/>
        <w:jc w:val="both"/>
        <w:outlineLvl w:val="1"/>
        <w:rPr>
          <w:b/>
          <w:bCs/>
          <w:color w:val="000000"/>
          <w:kern w:val="36"/>
        </w:rPr>
      </w:pPr>
      <w:r w:rsidRPr="00CC3C66">
        <w:rPr>
          <w:b/>
          <w:bCs/>
          <w:color w:val="000000"/>
          <w:kern w:val="36"/>
        </w:rPr>
        <w:t>Статья 6</w:t>
      </w:r>
    </w:p>
    <w:p w14:paraId="4F4D71EA" w14:textId="77777777" w:rsidR="00CC3C66" w:rsidRPr="00CC3C66" w:rsidRDefault="00CC3C66" w:rsidP="00CC3C66">
      <w:pPr>
        <w:pStyle w:val="a4"/>
        <w:shd w:val="clear" w:color="auto" w:fill="FFFFFF"/>
        <w:spacing w:before="0" w:beforeAutospacing="0" w:after="0" w:afterAutospacing="0"/>
        <w:ind w:firstLine="709"/>
        <w:contextualSpacing/>
        <w:jc w:val="both"/>
        <w:rPr>
          <w:color w:val="000000"/>
        </w:rPr>
      </w:pPr>
      <w:r w:rsidRPr="00CC3C66">
        <w:rPr>
          <w:color w:val="00000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6918046F" w14:textId="460FDA7B"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2. </w:t>
      </w:r>
      <w:r w:rsidRPr="00CC3C66">
        <w:rPr>
          <w:color w:val="000000"/>
        </w:rPr>
        <w:t>Подпункт "б" пункта 5 статьи 1</w:t>
      </w:r>
      <w:r w:rsidRPr="00CC3C66">
        <w:rPr>
          <w:color w:val="000000"/>
        </w:rPr>
        <w:t> настоящего Федерального закона вступает в силу по истечении десяти дней после дня официального опубликования настоящего Федерального закона.</w:t>
      </w:r>
    </w:p>
    <w:p w14:paraId="596EFBC7" w14:textId="4841E814"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3. </w:t>
      </w:r>
      <w:r w:rsidRPr="00CC3C66">
        <w:rPr>
          <w:color w:val="000000"/>
        </w:rPr>
        <w:t>Подпункты "б"</w:t>
      </w:r>
      <w:r w:rsidRPr="00CC3C66">
        <w:rPr>
          <w:color w:val="000000"/>
        </w:rPr>
        <w:t> и </w:t>
      </w:r>
      <w:r w:rsidRPr="00CC3C66">
        <w:rPr>
          <w:color w:val="000000"/>
        </w:rPr>
        <w:t>"в" пункта 2</w:t>
      </w:r>
      <w:r w:rsidRPr="00CC3C66">
        <w:rPr>
          <w:color w:val="000000"/>
        </w:rPr>
        <w:t>, </w:t>
      </w:r>
      <w:r w:rsidRPr="00CC3C66">
        <w:rPr>
          <w:color w:val="000000"/>
        </w:rPr>
        <w:t>пункт 3 статьи 1</w:t>
      </w:r>
      <w:r w:rsidRPr="00CC3C66">
        <w:rPr>
          <w:color w:val="000000"/>
        </w:rPr>
        <w:t> настоящего Федерального закона вступают в силу с 1 января 2023 года.</w:t>
      </w:r>
    </w:p>
    <w:p w14:paraId="11BDD8E3" w14:textId="23D8C68D" w:rsidR="00CC3C66" w:rsidRPr="00CC3C66" w:rsidRDefault="00CC3C66" w:rsidP="00CC3C66">
      <w:pPr>
        <w:pStyle w:val="a4"/>
        <w:shd w:val="clear" w:color="auto" w:fill="FFFFFF"/>
        <w:spacing w:before="210" w:beforeAutospacing="0" w:after="0" w:afterAutospacing="0"/>
        <w:ind w:firstLine="709"/>
        <w:contextualSpacing/>
        <w:jc w:val="both"/>
        <w:rPr>
          <w:color w:val="000000"/>
        </w:rPr>
      </w:pPr>
      <w:r w:rsidRPr="00CC3C66">
        <w:rPr>
          <w:color w:val="000000"/>
        </w:rPr>
        <w:t>4. </w:t>
      </w:r>
      <w:r w:rsidRPr="00CC3C66">
        <w:rPr>
          <w:color w:val="000000"/>
        </w:rPr>
        <w:t>Подпункт "а" пункта 2 статьи 1</w:t>
      </w:r>
      <w:r w:rsidRPr="00CC3C66">
        <w:rPr>
          <w:color w:val="000000"/>
        </w:rPr>
        <w:t> настоящего Федерального закона вступает в силу с 1 июля 2024 года.</w:t>
      </w:r>
    </w:p>
    <w:p w14:paraId="3B363CE7" w14:textId="77777777" w:rsidR="00CC3C66" w:rsidRPr="00CC3C66" w:rsidRDefault="00CC3C66" w:rsidP="00CC3C66">
      <w:pPr>
        <w:pStyle w:val="alignright"/>
        <w:shd w:val="clear" w:color="auto" w:fill="FFFFFF"/>
        <w:spacing w:before="0" w:beforeAutospacing="0" w:after="0" w:afterAutospacing="0"/>
        <w:ind w:firstLine="709"/>
        <w:contextualSpacing/>
        <w:jc w:val="right"/>
        <w:rPr>
          <w:color w:val="000000"/>
        </w:rPr>
      </w:pPr>
      <w:r w:rsidRPr="00CC3C66">
        <w:rPr>
          <w:color w:val="000000"/>
        </w:rPr>
        <w:t>Президент</w:t>
      </w:r>
    </w:p>
    <w:p w14:paraId="2ACB4BDA" w14:textId="77777777" w:rsidR="00CC3C66" w:rsidRPr="00CC3C66" w:rsidRDefault="00CC3C66" w:rsidP="00CC3C66">
      <w:pPr>
        <w:pStyle w:val="alignright"/>
        <w:shd w:val="clear" w:color="auto" w:fill="FFFFFF"/>
        <w:spacing w:before="0" w:beforeAutospacing="0" w:after="0" w:afterAutospacing="0"/>
        <w:ind w:firstLine="709"/>
        <w:contextualSpacing/>
        <w:jc w:val="right"/>
        <w:rPr>
          <w:color w:val="000000"/>
        </w:rPr>
      </w:pPr>
      <w:bookmarkStart w:id="0" w:name="_GoBack"/>
      <w:bookmarkEnd w:id="0"/>
      <w:r w:rsidRPr="00CC3C66">
        <w:rPr>
          <w:color w:val="000000"/>
        </w:rPr>
        <w:t>Российской Федерации</w:t>
      </w:r>
    </w:p>
    <w:p w14:paraId="5429AD2E" w14:textId="77777777" w:rsidR="00CC3C66" w:rsidRPr="00CC3C66" w:rsidRDefault="00CC3C66" w:rsidP="00CC3C66">
      <w:pPr>
        <w:pStyle w:val="alignright"/>
        <w:shd w:val="clear" w:color="auto" w:fill="FFFFFF"/>
        <w:spacing w:before="0" w:beforeAutospacing="0" w:after="0" w:afterAutospacing="0"/>
        <w:ind w:firstLine="709"/>
        <w:contextualSpacing/>
        <w:jc w:val="right"/>
        <w:rPr>
          <w:color w:val="000000"/>
        </w:rPr>
      </w:pPr>
      <w:r w:rsidRPr="00CC3C66">
        <w:rPr>
          <w:color w:val="000000"/>
        </w:rPr>
        <w:t>В.ПУТИН</w:t>
      </w:r>
    </w:p>
    <w:p w14:paraId="058F1536" w14:textId="77777777" w:rsidR="00CC3C66" w:rsidRPr="00CC3C66" w:rsidRDefault="00CC3C66" w:rsidP="00B04849">
      <w:pPr>
        <w:rPr>
          <w:color w:val="000000" w:themeColor="text1"/>
        </w:rPr>
      </w:pPr>
    </w:p>
    <w:sectPr w:rsidR="00CC3C66" w:rsidRPr="00CC3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2"/>
    <w:rsid w:val="00544CE9"/>
    <w:rsid w:val="006146DA"/>
    <w:rsid w:val="006D32F1"/>
    <w:rsid w:val="008B4EEB"/>
    <w:rsid w:val="00B04849"/>
    <w:rsid w:val="00B96795"/>
    <w:rsid w:val="00C1291E"/>
    <w:rsid w:val="00C97069"/>
    <w:rsid w:val="00CC3C66"/>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076247861">
      <w:bodyDiv w:val="1"/>
      <w:marLeft w:val="0"/>
      <w:marRight w:val="0"/>
      <w:marTop w:val="0"/>
      <w:marBottom w:val="0"/>
      <w:divBdr>
        <w:top w:val="none" w:sz="0" w:space="0" w:color="auto"/>
        <w:left w:val="none" w:sz="0" w:space="0" w:color="auto"/>
        <w:bottom w:val="none" w:sz="0" w:space="0" w:color="auto"/>
        <w:right w:val="none" w:sz="0" w:space="0" w:color="auto"/>
      </w:divBdr>
      <w:divsChild>
        <w:div w:id="123081034">
          <w:marLeft w:val="0"/>
          <w:marRight w:val="0"/>
          <w:marTop w:val="0"/>
          <w:marBottom w:val="0"/>
          <w:divBdr>
            <w:top w:val="none" w:sz="0" w:space="0" w:color="auto"/>
            <w:left w:val="none" w:sz="0" w:space="0" w:color="auto"/>
            <w:bottom w:val="none" w:sz="0" w:space="0" w:color="auto"/>
            <w:right w:val="none" w:sz="0" w:space="0" w:color="auto"/>
          </w:divBdr>
        </w:div>
      </w:divsChild>
    </w:div>
    <w:div w:id="1123231710">
      <w:bodyDiv w:val="1"/>
      <w:marLeft w:val="0"/>
      <w:marRight w:val="0"/>
      <w:marTop w:val="0"/>
      <w:marBottom w:val="0"/>
      <w:divBdr>
        <w:top w:val="none" w:sz="0" w:space="0" w:color="auto"/>
        <w:left w:val="none" w:sz="0" w:space="0" w:color="auto"/>
        <w:bottom w:val="none" w:sz="0" w:space="0" w:color="auto"/>
        <w:right w:val="none" w:sz="0" w:space="0" w:color="auto"/>
      </w:divBdr>
      <w:divsChild>
        <w:div w:id="1394233585">
          <w:marLeft w:val="0"/>
          <w:marRight w:val="0"/>
          <w:marTop w:val="0"/>
          <w:marBottom w:val="0"/>
          <w:divBdr>
            <w:top w:val="none" w:sz="0" w:space="0" w:color="auto"/>
            <w:left w:val="none" w:sz="0" w:space="0" w:color="auto"/>
            <w:bottom w:val="none" w:sz="0" w:space="0" w:color="auto"/>
            <w:right w:val="none" w:sz="0" w:space="0" w:color="auto"/>
          </w:divBdr>
        </w:div>
      </w:divsChild>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198659455">
      <w:bodyDiv w:val="1"/>
      <w:marLeft w:val="0"/>
      <w:marRight w:val="0"/>
      <w:marTop w:val="0"/>
      <w:marBottom w:val="0"/>
      <w:divBdr>
        <w:top w:val="none" w:sz="0" w:space="0" w:color="auto"/>
        <w:left w:val="none" w:sz="0" w:space="0" w:color="auto"/>
        <w:bottom w:val="none" w:sz="0" w:space="0" w:color="auto"/>
        <w:right w:val="none" w:sz="0" w:space="0" w:color="auto"/>
      </w:divBdr>
    </w:div>
    <w:div w:id="1244491894">
      <w:bodyDiv w:val="1"/>
      <w:marLeft w:val="0"/>
      <w:marRight w:val="0"/>
      <w:marTop w:val="0"/>
      <w:marBottom w:val="0"/>
      <w:divBdr>
        <w:top w:val="none" w:sz="0" w:space="0" w:color="auto"/>
        <w:left w:val="none" w:sz="0" w:space="0" w:color="auto"/>
        <w:bottom w:val="none" w:sz="0" w:space="0" w:color="auto"/>
        <w:right w:val="none" w:sz="0" w:space="0" w:color="auto"/>
      </w:divBdr>
    </w:div>
    <w:div w:id="1663506588">
      <w:bodyDiv w:val="1"/>
      <w:marLeft w:val="0"/>
      <w:marRight w:val="0"/>
      <w:marTop w:val="0"/>
      <w:marBottom w:val="0"/>
      <w:divBdr>
        <w:top w:val="none" w:sz="0" w:space="0" w:color="auto"/>
        <w:left w:val="none" w:sz="0" w:space="0" w:color="auto"/>
        <w:bottom w:val="none" w:sz="0" w:space="0" w:color="auto"/>
        <w:right w:val="none" w:sz="0" w:space="0" w:color="auto"/>
      </w:divBdr>
      <w:divsChild>
        <w:div w:id="993488116">
          <w:marLeft w:val="0"/>
          <w:marRight w:val="0"/>
          <w:marTop w:val="0"/>
          <w:marBottom w:val="0"/>
          <w:divBdr>
            <w:top w:val="none" w:sz="0" w:space="0" w:color="auto"/>
            <w:left w:val="none" w:sz="0" w:space="0" w:color="auto"/>
            <w:bottom w:val="none" w:sz="0" w:space="0" w:color="auto"/>
            <w:right w:val="none" w:sz="0" w:space="0" w:color="auto"/>
          </w:divBdr>
        </w:div>
      </w:divsChild>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31350068">
      <w:bodyDiv w:val="1"/>
      <w:marLeft w:val="0"/>
      <w:marRight w:val="0"/>
      <w:marTop w:val="0"/>
      <w:marBottom w:val="0"/>
      <w:divBdr>
        <w:top w:val="none" w:sz="0" w:space="0" w:color="auto"/>
        <w:left w:val="none" w:sz="0" w:space="0" w:color="auto"/>
        <w:bottom w:val="none" w:sz="0" w:space="0" w:color="auto"/>
        <w:right w:val="none" w:sz="0" w:space="0" w:color="auto"/>
      </w:divBdr>
      <w:divsChild>
        <w:div w:id="651717403">
          <w:marLeft w:val="0"/>
          <w:marRight w:val="0"/>
          <w:marTop w:val="0"/>
          <w:marBottom w:val="0"/>
          <w:divBdr>
            <w:top w:val="none" w:sz="0" w:space="0" w:color="auto"/>
            <w:left w:val="none" w:sz="0" w:space="0" w:color="auto"/>
            <w:bottom w:val="none" w:sz="0" w:space="0" w:color="auto"/>
            <w:right w:val="none" w:sz="0" w:space="0" w:color="auto"/>
          </w:divBdr>
        </w:div>
        <w:div w:id="14576144">
          <w:marLeft w:val="0"/>
          <w:marRight w:val="0"/>
          <w:marTop w:val="360"/>
          <w:marBottom w:val="0"/>
          <w:divBdr>
            <w:top w:val="none" w:sz="0" w:space="0" w:color="auto"/>
            <w:left w:val="none" w:sz="0" w:space="0" w:color="auto"/>
            <w:bottom w:val="none" w:sz="0" w:space="0" w:color="auto"/>
            <w:right w:val="none" w:sz="0" w:space="0" w:color="auto"/>
          </w:divBdr>
        </w:div>
        <w:div w:id="2094818479">
          <w:marLeft w:val="0"/>
          <w:marRight w:val="0"/>
          <w:marTop w:val="360"/>
          <w:marBottom w:val="0"/>
          <w:divBdr>
            <w:top w:val="none" w:sz="0" w:space="0" w:color="auto"/>
            <w:left w:val="none" w:sz="0" w:space="0" w:color="auto"/>
            <w:bottom w:val="none" w:sz="0" w:space="0" w:color="auto"/>
            <w:right w:val="none" w:sz="0" w:space="0" w:color="auto"/>
          </w:divBdr>
        </w:div>
        <w:div w:id="682248175">
          <w:marLeft w:val="0"/>
          <w:marRight w:val="0"/>
          <w:marTop w:val="360"/>
          <w:marBottom w:val="0"/>
          <w:divBdr>
            <w:top w:val="none" w:sz="0" w:space="0" w:color="auto"/>
            <w:left w:val="none" w:sz="0" w:space="0" w:color="auto"/>
            <w:bottom w:val="none" w:sz="0" w:space="0" w:color="auto"/>
            <w:right w:val="none" w:sz="0" w:space="0" w:color="auto"/>
          </w:divBdr>
        </w:div>
        <w:div w:id="864442692">
          <w:marLeft w:val="0"/>
          <w:marRight w:val="0"/>
          <w:marTop w:val="360"/>
          <w:marBottom w:val="0"/>
          <w:divBdr>
            <w:top w:val="none" w:sz="0" w:space="0" w:color="auto"/>
            <w:left w:val="none" w:sz="0" w:space="0" w:color="auto"/>
            <w:bottom w:val="none" w:sz="0" w:space="0" w:color="auto"/>
            <w:right w:val="none" w:sz="0" w:space="0" w:color="auto"/>
          </w:divBdr>
        </w:div>
        <w:div w:id="686636543">
          <w:marLeft w:val="0"/>
          <w:marRight w:val="0"/>
          <w:marTop w:val="360"/>
          <w:marBottom w:val="0"/>
          <w:divBdr>
            <w:top w:val="none" w:sz="0" w:space="0" w:color="auto"/>
            <w:left w:val="none" w:sz="0" w:space="0" w:color="auto"/>
            <w:bottom w:val="none" w:sz="0" w:space="0" w:color="auto"/>
            <w:right w:val="none" w:sz="0" w:space="0" w:color="auto"/>
          </w:divBdr>
        </w:div>
      </w:divsChild>
    </w:div>
    <w:div w:id="1959483482">
      <w:bodyDiv w:val="1"/>
      <w:marLeft w:val="0"/>
      <w:marRight w:val="0"/>
      <w:marTop w:val="0"/>
      <w:marBottom w:val="0"/>
      <w:divBdr>
        <w:top w:val="none" w:sz="0" w:space="0" w:color="auto"/>
        <w:left w:val="none" w:sz="0" w:space="0" w:color="auto"/>
        <w:bottom w:val="none" w:sz="0" w:space="0" w:color="auto"/>
        <w:right w:val="none" w:sz="0" w:space="0" w:color="auto"/>
      </w:divBdr>
      <w:divsChild>
        <w:div w:id="741027312">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019114245">
      <w:bodyDiv w:val="1"/>
      <w:marLeft w:val="0"/>
      <w:marRight w:val="0"/>
      <w:marTop w:val="0"/>
      <w:marBottom w:val="0"/>
      <w:divBdr>
        <w:top w:val="none" w:sz="0" w:space="0" w:color="auto"/>
        <w:left w:val="none" w:sz="0" w:space="0" w:color="auto"/>
        <w:bottom w:val="none" w:sz="0" w:space="0" w:color="auto"/>
        <w:right w:val="none" w:sz="0" w:space="0" w:color="auto"/>
      </w:divBdr>
      <w:divsChild>
        <w:div w:id="440026886">
          <w:marLeft w:val="0"/>
          <w:marRight w:val="0"/>
          <w:marTop w:val="0"/>
          <w:marBottom w:val="360"/>
          <w:divBdr>
            <w:top w:val="none" w:sz="0" w:space="0" w:color="auto"/>
            <w:left w:val="none" w:sz="0" w:space="0" w:color="auto"/>
            <w:bottom w:val="none" w:sz="0" w:space="0" w:color="auto"/>
            <w:right w:val="none" w:sz="0" w:space="0" w:color="auto"/>
          </w:divBdr>
          <w:divsChild>
            <w:div w:id="2017808392">
              <w:marLeft w:val="0"/>
              <w:marRight w:val="0"/>
              <w:marTop w:val="0"/>
              <w:marBottom w:val="0"/>
              <w:divBdr>
                <w:top w:val="none" w:sz="0" w:space="0" w:color="auto"/>
                <w:left w:val="none" w:sz="0" w:space="0" w:color="auto"/>
                <w:bottom w:val="none" w:sz="0" w:space="0" w:color="auto"/>
                <w:right w:val="none" w:sz="0" w:space="0" w:color="auto"/>
              </w:divBdr>
              <w:divsChild>
                <w:div w:id="1856116457">
                  <w:marLeft w:val="0"/>
                  <w:marRight w:val="0"/>
                  <w:marTop w:val="0"/>
                  <w:marBottom w:val="0"/>
                  <w:divBdr>
                    <w:top w:val="none" w:sz="0" w:space="0" w:color="auto"/>
                    <w:left w:val="none" w:sz="0" w:space="0" w:color="auto"/>
                    <w:bottom w:val="none" w:sz="0" w:space="0" w:color="auto"/>
                    <w:right w:val="none" w:sz="0" w:space="0" w:color="auto"/>
                  </w:divBdr>
                  <w:divsChild>
                    <w:div w:id="1125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4488">
              <w:marLeft w:val="0"/>
              <w:marRight w:val="0"/>
              <w:marTop w:val="0"/>
              <w:marBottom w:val="0"/>
              <w:divBdr>
                <w:top w:val="none" w:sz="0" w:space="0" w:color="auto"/>
                <w:left w:val="none" w:sz="0" w:space="0" w:color="auto"/>
                <w:bottom w:val="none" w:sz="0" w:space="0" w:color="auto"/>
                <w:right w:val="none" w:sz="0" w:space="0" w:color="auto"/>
              </w:divBdr>
              <w:divsChild>
                <w:div w:id="587034354">
                  <w:marLeft w:val="420"/>
                  <w:marRight w:val="0"/>
                  <w:marTop w:val="0"/>
                  <w:marBottom w:val="0"/>
                  <w:divBdr>
                    <w:top w:val="none" w:sz="0" w:space="0" w:color="auto"/>
                    <w:left w:val="none" w:sz="0" w:space="0" w:color="auto"/>
                    <w:bottom w:val="none" w:sz="0" w:space="0" w:color="auto"/>
                    <w:right w:val="none" w:sz="0" w:space="0" w:color="auto"/>
                  </w:divBdr>
                  <w:divsChild>
                    <w:div w:id="1900432394">
                      <w:marLeft w:val="0"/>
                      <w:marRight w:val="0"/>
                      <w:marTop w:val="0"/>
                      <w:marBottom w:val="240"/>
                      <w:divBdr>
                        <w:top w:val="none" w:sz="0" w:space="0" w:color="auto"/>
                        <w:left w:val="none" w:sz="0" w:space="0" w:color="auto"/>
                        <w:bottom w:val="none" w:sz="0" w:space="0" w:color="auto"/>
                        <w:right w:val="none" w:sz="0" w:space="0" w:color="auto"/>
                      </w:divBdr>
                    </w:div>
                    <w:div w:id="1175340655">
                      <w:marLeft w:val="0"/>
                      <w:marRight w:val="0"/>
                      <w:marTop w:val="0"/>
                      <w:marBottom w:val="300"/>
                      <w:divBdr>
                        <w:top w:val="none" w:sz="0" w:space="0" w:color="auto"/>
                        <w:left w:val="none" w:sz="0" w:space="0" w:color="auto"/>
                        <w:bottom w:val="none" w:sz="0" w:space="0" w:color="auto"/>
                        <w:right w:val="none" w:sz="0" w:space="0" w:color="auto"/>
                      </w:divBdr>
                      <w:divsChild>
                        <w:div w:id="1771311928">
                          <w:marLeft w:val="0"/>
                          <w:marRight w:val="0"/>
                          <w:marTop w:val="0"/>
                          <w:marBottom w:val="0"/>
                          <w:divBdr>
                            <w:top w:val="none" w:sz="0" w:space="0" w:color="auto"/>
                            <w:left w:val="none" w:sz="0" w:space="0" w:color="auto"/>
                            <w:bottom w:val="none" w:sz="0" w:space="0" w:color="auto"/>
                            <w:right w:val="none" w:sz="0" w:space="0" w:color="auto"/>
                          </w:divBdr>
                          <w:divsChild>
                            <w:div w:id="808790909">
                              <w:marLeft w:val="0"/>
                              <w:marRight w:val="0"/>
                              <w:marTop w:val="0"/>
                              <w:marBottom w:val="60"/>
                              <w:divBdr>
                                <w:top w:val="none" w:sz="0" w:space="0" w:color="auto"/>
                                <w:left w:val="none" w:sz="0" w:space="0" w:color="auto"/>
                                <w:bottom w:val="none" w:sz="0" w:space="0" w:color="auto"/>
                                <w:right w:val="none" w:sz="0" w:space="0" w:color="auto"/>
                              </w:divBdr>
                            </w:div>
                          </w:divsChild>
                        </w:div>
                        <w:div w:id="280965680">
                          <w:marLeft w:val="0"/>
                          <w:marRight w:val="0"/>
                          <w:marTop w:val="300"/>
                          <w:marBottom w:val="0"/>
                          <w:divBdr>
                            <w:top w:val="none" w:sz="0" w:space="0" w:color="auto"/>
                            <w:left w:val="none" w:sz="0" w:space="0" w:color="auto"/>
                            <w:bottom w:val="none" w:sz="0" w:space="0" w:color="auto"/>
                            <w:right w:val="none" w:sz="0" w:space="0" w:color="auto"/>
                          </w:divBdr>
                          <w:divsChild>
                            <w:div w:id="1497653489">
                              <w:marLeft w:val="0"/>
                              <w:marRight w:val="0"/>
                              <w:marTop w:val="0"/>
                              <w:marBottom w:val="60"/>
                              <w:divBdr>
                                <w:top w:val="none" w:sz="0" w:space="0" w:color="auto"/>
                                <w:left w:val="none" w:sz="0" w:space="0" w:color="auto"/>
                                <w:bottom w:val="none" w:sz="0" w:space="0" w:color="auto"/>
                                <w:right w:val="none" w:sz="0" w:space="0" w:color="auto"/>
                              </w:divBdr>
                            </w:div>
                          </w:divsChild>
                        </w:div>
                        <w:div w:id="876746815">
                          <w:marLeft w:val="0"/>
                          <w:marRight w:val="0"/>
                          <w:marTop w:val="300"/>
                          <w:marBottom w:val="0"/>
                          <w:divBdr>
                            <w:top w:val="none" w:sz="0" w:space="0" w:color="auto"/>
                            <w:left w:val="none" w:sz="0" w:space="0" w:color="auto"/>
                            <w:bottom w:val="none" w:sz="0" w:space="0" w:color="auto"/>
                            <w:right w:val="none" w:sz="0" w:space="0" w:color="auto"/>
                          </w:divBdr>
                          <w:divsChild>
                            <w:div w:id="1698964590">
                              <w:marLeft w:val="0"/>
                              <w:marRight w:val="0"/>
                              <w:marTop w:val="0"/>
                              <w:marBottom w:val="60"/>
                              <w:divBdr>
                                <w:top w:val="none" w:sz="0" w:space="0" w:color="auto"/>
                                <w:left w:val="none" w:sz="0" w:space="0" w:color="auto"/>
                                <w:bottom w:val="none" w:sz="0" w:space="0" w:color="auto"/>
                                <w:right w:val="none" w:sz="0" w:space="0" w:color="auto"/>
                              </w:divBdr>
                            </w:div>
                          </w:divsChild>
                        </w:div>
                        <w:div w:id="151799856">
                          <w:marLeft w:val="0"/>
                          <w:marRight w:val="0"/>
                          <w:marTop w:val="300"/>
                          <w:marBottom w:val="0"/>
                          <w:divBdr>
                            <w:top w:val="none" w:sz="0" w:space="0" w:color="auto"/>
                            <w:left w:val="none" w:sz="0" w:space="0" w:color="auto"/>
                            <w:bottom w:val="none" w:sz="0" w:space="0" w:color="auto"/>
                            <w:right w:val="none" w:sz="0" w:space="0" w:color="auto"/>
                          </w:divBdr>
                          <w:divsChild>
                            <w:div w:id="1163937547">
                              <w:marLeft w:val="0"/>
                              <w:marRight w:val="0"/>
                              <w:marTop w:val="0"/>
                              <w:marBottom w:val="60"/>
                              <w:divBdr>
                                <w:top w:val="none" w:sz="0" w:space="0" w:color="auto"/>
                                <w:left w:val="none" w:sz="0" w:space="0" w:color="auto"/>
                                <w:bottom w:val="none" w:sz="0" w:space="0" w:color="auto"/>
                                <w:right w:val="none" w:sz="0" w:space="0" w:color="auto"/>
                              </w:divBdr>
                            </w:div>
                          </w:divsChild>
                        </w:div>
                        <w:div w:id="672299142">
                          <w:marLeft w:val="0"/>
                          <w:marRight w:val="0"/>
                          <w:marTop w:val="300"/>
                          <w:marBottom w:val="0"/>
                          <w:divBdr>
                            <w:top w:val="none" w:sz="0" w:space="0" w:color="auto"/>
                            <w:left w:val="none" w:sz="0" w:space="0" w:color="auto"/>
                            <w:bottom w:val="none" w:sz="0" w:space="0" w:color="auto"/>
                            <w:right w:val="none" w:sz="0" w:space="0" w:color="auto"/>
                          </w:divBdr>
                          <w:divsChild>
                            <w:div w:id="1746798590">
                              <w:marLeft w:val="0"/>
                              <w:marRight w:val="0"/>
                              <w:marTop w:val="0"/>
                              <w:marBottom w:val="60"/>
                              <w:divBdr>
                                <w:top w:val="none" w:sz="0" w:space="0" w:color="auto"/>
                                <w:left w:val="none" w:sz="0" w:space="0" w:color="auto"/>
                                <w:bottom w:val="none" w:sz="0" w:space="0" w:color="auto"/>
                                <w:right w:val="none" w:sz="0" w:space="0" w:color="auto"/>
                              </w:divBdr>
                            </w:div>
                          </w:divsChild>
                        </w:div>
                        <w:div w:id="2049185271">
                          <w:marLeft w:val="0"/>
                          <w:marRight w:val="0"/>
                          <w:marTop w:val="300"/>
                          <w:marBottom w:val="0"/>
                          <w:divBdr>
                            <w:top w:val="none" w:sz="0" w:space="0" w:color="auto"/>
                            <w:left w:val="none" w:sz="0" w:space="0" w:color="auto"/>
                            <w:bottom w:val="none" w:sz="0" w:space="0" w:color="auto"/>
                            <w:right w:val="none" w:sz="0" w:space="0" w:color="auto"/>
                          </w:divBdr>
                          <w:divsChild>
                            <w:div w:id="14917508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1918</Words>
  <Characters>10937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2022-11-06T17:57:00Z</dcterms:created>
  <dcterms:modified xsi:type="dcterms:W3CDTF">2022-11-06T17:57:00Z</dcterms:modified>
</cp:coreProperties>
</file>