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firstLine="1605" w:firstLineChars="666"/>
        <w:jc w:val="center"/>
        <w:rPr>
          <w:rFonts w:hint="default" w:ascii="Times New Roman" w:hAnsi="Times New Roman"/>
          <w:b/>
          <w:bCs/>
          <w:color w:val="auto"/>
          <w:sz w:val="24"/>
          <w:szCs w:val="24"/>
        </w:rPr>
      </w:pPr>
      <w:r>
        <w:rPr>
          <w:rFonts w:hint="default" w:ascii="Times New Roman" w:hAnsi="Times New Roman"/>
          <w:b/>
          <w:bCs/>
          <w:color w:val="auto"/>
          <w:sz w:val="24"/>
          <w:szCs w:val="24"/>
        </w:rPr>
        <w:t xml:space="preserve">Приказ Федеральной антимонопольной службы от 4 апреля 2023 г. </w:t>
      </w:r>
      <w:r>
        <w:rPr>
          <w:rFonts w:hint="default" w:ascii="Times New Roman" w:hAnsi="Times New Roman"/>
          <w:b/>
          <w:bCs/>
          <w:color w:val="auto"/>
          <w:sz w:val="24"/>
          <w:szCs w:val="24"/>
          <w:lang w:val="ru-RU"/>
        </w:rPr>
        <w:t>№</w:t>
      </w:r>
      <w:r>
        <w:rPr>
          <w:rFonts w:hint="default" w:ascii="Times New Roman" w:hAnsi="Times New Roman"/>
          <w:b/>
          <w:bCs/>
          <w:color w:val="auto"/>
          <w:sz w:val="24"/>
          <w:szCs w:val="24"/>
        </w:rPr>
        <w:t xml:space="preserve"> 189/23</w:t>
      </w:r>
    </w:p>
    <w:p>
      <w:pPr>
        <w:ind w:left="0" w:leftChars="0" w:firstLine="1605" w:firstLineChars="666"/>
        <w:jc w:val="center"/>
        <w:rPr>
          <w:rFonts w:hint="default" w:ascii="Times New Roman" w:hAnsi="Times New Roman"/>
          <w:b/>
          <w:bCs/>
          <w:color w:val="auto"/>
          <w:sz w:val="24"/>
          <w:szCs w:val="24"/>
        </w:rPr>
      </w:pPr>
      <w:r>
        <w:rPr>
          <w:rFonts w:hint="default" w:ascii="Times New Roman" w:hAnsi="Times New Roman"/>
          <w:b/>
          <w:bCs/>
          <w:color w:val="auto"/>
          <w:sz w:val="24"/>
          <w:szCs w:val="24"/>
        </w:rPr>
        <w:t xml:space="preserve">"О признании утратившим силу приказа ФАС России от 19 ноября 2014 г. </w:t>
      </w:r>
      <w:r>
        <w:rPr>
          <w:rFonts w:hint="default" w:ascii="Times New Roman" w:hAnsi="Times New Roman"/>
          <w:b/>
          <w:bCs/>
          <w:color w:val="auto"/>
          <w:sz w:val="24"/>
          <w:szCs w:val="24"/>
          <w:lang w:val="ru-RU"/>
        </w:rPr>
        <w:t>№</w:t>
      </w:r>
      <w:r>
        <w:rPr>
          <w:rFonts w:hint="default" w:ascii="Times New Roman" w:hAnsi="Times New Roman"/>
          <w:b/>
          <w:bCs/>
          <w:color w:val="auto"/>
          <w:sz w:val="24"/>
          <w:szCs w:val="24"/>
        </w:rPr>
        <w:t xml:space="preserve"> 727/14 "Об утверждении административного регламента Федеральной антимонопольной службы по исполнению государственной функции по рассмотрению жалоб на действия (бездействие) заказчика, уполномоченного органа, уполномоченного учреждения, специализированной организации, комиссии по осуществлению закупок, ее членов, должностного лица контрактной службы, контрактного управляющего, оператора электронной площадки при определении поставщиков (подрядчиков, исполнителей) для обеспечения государственных и муниципальных нужд" и внесенных в него изменений"</w:t>
      </w:r>
    </w:p>
    <w:p>
      <w:pPr>
        <w:ind w:left="0" w:leftChars="0" w:firstLine="1598" w:firstLineChars="666"/>
        <w:jc w:val="both"/>
        <w:rPr>
          <w:rFonts w:hint="default" w:ascii="Times New Roman" w:hAnsi="Times New Roman"/>
          <w:color w:val="auto"/>
          <w:sz w:val="24"/>
          <w:szCs w:val="24"/>
        </w:rPr>
      </w:pPr>
    </w:p>
    <w:p>
      <w:pPr>
        <w:ind w:left="0" w:leftChars="0" w:firstLine="1598" w:firstLineChars="666"/>
        <w:jc w:val="both"/>
        <w:rPr>
          <w:rFonts w:hint="default" w:ascii="Times New Roman" w:hAnsi="Times New Roman"/>
          <w:color w:val="auto"/>
          <w:sz w:val="24"/>
          <w:szCs w:val="24"/>
        </w:rPr>
      </w:pPr>
      <w:bookmarkStart w:id="0" w:name="_GoBack"/>
      <w:r>
        <w:rPr>
          <w:rFonts w:hint="default" w:ascii="Times New Roman" w:hAnsi="Times New Roman"/>
          <w:color w:val="auto"/>
          <w:sz w:val="24"/>
          <w:szCs w:val="24"/>
        </w:rPr>
        <w:t xml:space="preserve">В соответствии с пунктом 2 Правил разработки и утверждения административных регламентов осуществления государственного контроля (надзора), утвержденных постановлением Правительства Российской Федерации от 16 мая 2011 г. </w:t>
      </w:r>
      <w:r>
        <w:rPr>
          <w:rFonts w:hint="default" w:ascii="Times New Roman" w:hAnsi="Times New Roman"/>
          <w:color w:val="auto"/>
          <w:sz w:val="24"/>
          <w:szCs w:val="24"/>
          <w:lang w:val="ru-RU"/>
        </w:rPr>
        <w:t>№</w:t>
      </w:r>
      <w:r>
        <w:rPr>
          <w:rFonts w:hint="default" w:ascii="Times New Roman" w:hAnsi="Times New Roman"/>
          <w:color w:val="auto"/>
          <w:sz w:val="24"/>
          <w:szCs w:val="24"/>
        </w:rPr>
        <w:t xml:space="preserve"> 373 (Собрание законодательства Российской Федерации, 2011, </w:t>
      </w:r>
      <w:r>
        <w:rPr>
          <w:rFonts w:hint="default" w:ascii="Times New Roman" w:hAnsi="Times New Roman"/>
          <w:color w:val="auto"/>
          <w:sz w:val="24"/>
          <w:szCs w:val="24"/>
          <w:lang w:val="ru-RU"/>
        </w:rPr>
        <w:t>№</w:t>
      </w:r>
      <w:r>
        <w:rPr>
          <w:rFonts w:hint="default" w:ascii="Times New Roman" w:hAnsi="Times New Roman"/>
          <w:color w:val="auto"/>
          <w:sz w:val="24"/>
          <w:szCs w:val="24"/>
        </w:rPr>
        <w:t xml:space="preserve"> 22, ст. 3169; 2018, </w:t>
      </w:r>
      <w:r>
        <w:rPr>
          <w:rFonts w:hint="default" w:ascii="Times New Roman" w:hAnsi="Times New Roman"/>
          <w:color w:val="auto"/>
          <w:sz w:val="24"/>
          <w:szCs w:val="24"/>
          <w:lang w:val="ru-RU"/>
        </w:rPr>
        <w:t>№</w:t>
      </w:r>
      <w:r>
        <w:rPr>
          <w:rFonts w:hint="default" w:ascii="Times New Roman" w:hAnsi="Times New Roman"/>
          <w:color w:val="auto"/>
          <w:sz w:val="24"/>
          <w:szCs w:val="24"/>
        </w:rPr>
        <w:t xml:space="preserve"> 46, ст. 7050), приказываю:</w:t>
      </w:r>
    </w:p>
    <w:p>
      <w:pPr>
        <w:ind w:left="0" w:leftChars="0" w:firstLine="1598" w:firstLineChars="666"/>
        <w:jc w:val="both"/>
        <w:rPr>
          <w:rFonts w:hint="default" w:ascii="Times New Roman" w:hAnsi="Times New Roman"/>
          <w:color w:val="auto"/>
          <w:sz w:val="24"/>
          <w:szCs w:val="24"/>
        </w:rPr>
      </w:pPr>
    </w:p>
    <w:p>
      <w:pPr>
        <w:ind w:left="0" w:leftChars="0" w:firstLine="1598" w:firstLineChars="666"/>
        <w:jc w:val="both"/>
        <w:rPr>
          <w:rFonts w:hint="default" w:ascii="Times New Roman" w:hAnsi="Times New Roman"/>
          <w:color w:val="auto"/>
          <w:sz w:val="24"/>
          <w:szCs w:val="24"/>
        </w:rPr>
      </w:pPr>
      <w:r>
        <w:rPr>
          <w:rFonts w:hint="default" w:ascii="Times New Roman" w:hAnsi="Times New Roman"/>
          <w:color w:val="auto"/>
          <w:sz w:val="24"/>
          <w:szCs w:val="24"/>
        </w:rPr>
        <w:t>1. Признать утратившими силу приказы ФАС России:</w:t>
      </w:r>
    </w:p>
    <w:p>
      <w:pPr>
        <w:ind w:left="0" w:leftChars="0" w:firstLine="1598" w:firstLineChars="666"/>
        <w:jc w:val="both"/>
        <w:rPr>
          <w:rFonts w:hint="default" w:ascii="Times New Roman" w:hAnsi="Times New Roman"/>
          <w:color w:val="auto"/>
          <w:sz w:val="24"/>
          <w:szCs w:val="24"/>
        </w:rPr>
      </w:pPr>
    </w:p>
    <w:p>
      <w:pPr>
        <w:ind w:left="0" w:leftChars="0" w:firstLine="1598" w:firstLineChars="666"/>
        <w:jc w:val="both"/>
        <w:rPr>
          <w:rFonts w:hint="default" w:ascii="Times New Roman" w:hAnsi="Times New Roman"/>
          <w:color w:val="auto"/>
          <w:sz w:val="24"/>
          <w:szCs w:val="24"/>
        </w:rPr>
      </w:pPr>
      <w:r>
        <w:rPr>
          <w:rFonts w:hint="default" w:ascii="Times New Roman" w:hAnsi="Times New Roman"/>
          <w:color w:val="auto"/>
          <w:sz w:val="24"/>
          <w:szCs w:val="24"/>
        </w:rPr>
        <w:t xml:space="preserve">от 19 ноября 2014 г. </w:t>
      </w:r>
      <w:r>
        <w:rPr>
          <w:rFonts w:hint="default" w:ascii="Times New Roman" w:hAnsi="Times New Roman"/>
          <w:color w:val="auto"/>
          <w:sz w:val="24"/>
          <w:szCs w:val="24"/>
          <w:lang w:val="ru-RU"/>
        </w:rPr>
        <w:t>№</w:t>
      </w:r>
      <w:r>
        <w:rPr>
          <w:rFonts w:hint="default" w:ascii="Times New Roman" w:hAnsi="Times New Roman"/>
          <w:color w:val="auto"/>
          <w:sz w:val="24"/>
          <w:szCs w:val="24"/>
        </w:rPr>
        <w:t xml:space="preserve"> 727/14 "Об утверждении административного регламента Федеральной антимонопольной службы по исполнению государственной функции по рассмотрению жалоб на действия (бездействие) заказчика, уполномоченного органа, уполномоченного учреждения, специализированной организации, комиссии по осуществлению закупок, ее членов, должностного лица контрактной службы, контрактного управляющего, оператора электронной площадки при определении поставщиков (подрядчиков, исполнителей) для обеспечения государственных и муниципальных нужд" (зарегистрирован Минюстом России 27 февраля 2015 г., регистрационный </w:t>
      </w:r>
      <w:r>
        <w:rPr>
          <w:rFonts w:hint="default" w:ascii="Times New Roman" w:hAnsi="Times New Roman"/>
          <w:color w:val="auto"/>
          <w:sz w:val="24"/>
          <w:szCs w:val="24"/>
          <w:lang w:val="ru-RU"/>
        </w:rPr>
        <w:t>№</w:t>
      </w:r>
      <w:r>
        <w:rPr>
          <w:rFonts w:hint="default" w:ascii="Times New Roman" w:hAnsi="Times New Roman"/>
          <w:color w:val="auto"/>
          <w:sz w:val="24"/>
          <w:szCs w:val="24"/>
        </w:rPr>
        <w:t xml:space="preserve"> 36262);</w:t>
      </w:r>
    </w:p>
    <w:p>
      <w:pPr>
        <w:ind w:left="0" w:leftChars="0" w:firstLine="1598" w:firstLineChars="666"/>
        <w:jc w:val="both"/>
        <w:rPr>
          <w:rFonts w:hint="default" w:ascii="Times New Roman" w:hAnsi="Times New Roman"/>
          <w:color w:val="auto"/>
          <w:sz w:val="24"/>
          <w:szCs w:val="24"/>
        </w:rPr>
      </w:pPr>
    </w:p>
    <w:p>
      <w:pPr>
        <w:ind w:left="0" w:leftChars="0" w:firstLine="1598" w:firstLineChars="666"/>
        <w:jc w:val="both"/>
        <w:rPr>
          <w:rFonts w:hint="default" w:ascii="Times New Roman" w:hAnsi="Times New Roman"/>
          <w:color w:val="auto"/>
          <w:sz w:val="24"/>
          <w:szCs w:val="24"/>
        </w:rPr>
      </w:pPr>
      <w:r>
        <w:rPr>
          <w:rFonts w:hint="default" w:ascii="Times New Roman" w:hAnsi="Times New Roman"/>
          <w:color w:val="auto"/>
          <w:sz w:val="24"/>
          <w:szCs w:val="24"/>
        </w:rPr>
        <w:t xml:space="preserve">от 17 марта 2016 г. </w:t>
      </w:r>
      <w:r>
        <w:rPr>
          <w:rFonts w:hint="default" w:ascii="Times New Roman" w:hAnsi="Times New Roman"/>
          <w:color w:val="auto"/>
          <w:sz w:val="24"/>
          <w:szCs w:val="24"/>
          <w:lang w:val="ru-RU"/>
        </w:rPr>
        <w:t>№</w:t>
      </w:r>
      <w:r>
        <w:rPr>
          <w:rFonts w:hint="default" w:ascii="Times New Roman" w:hAnsi="Times New Roman"/>
          <w:color w:val="auto"/>
          <w:sz w:val="24"/>
          <w:szCs w:val="24"/>
        </w:rPr>
        <w:t xml:space="preserve"> 263/16 "О внесении изменений в административный регламент Федеральной антимонопольной службы по исполнению государственной функции по рассмотрению жалоб на действия (бездействие) заказчика, уполномоченного органа, уполномоченного учреждения, специализированной организации, комиссии по осуществлению закупок, ее членов, должностного лица контрактной службы, контрактного управляющего, оператора электронной площадки при определении поставщиков (подрядчиков, исполнителей) для обеспечения государственных и муниципальных нужд, утвержденный приказом ФАС России от 19.11.2014 </w:t>
      </w:r>
      <w:r>
        <w:rPr>
          <w:rFonts w:hint="default" w:ascii="Times New Roman" w:hAnsi="Times New Roman"/>
          <w:color w:val="auto"/>
          <w:sz w:val="24"/>
          <w:szCs w:val="24"/>
          <w:lang w:val="ru-RU"/>
        </w:rPr>
        <w:t>№</w:t>
      </w:r>
      <w:r>
        <w:rPr>
          <w:rFonts w:hint="default" w:ascii="Times New Roman" w:hAnsi="Times New Roman"/>
          <w:color w:val="auto"/>
          <w:sz w:val="24"/>
          <w:szCs w:val="24"/>
        </w:rPr>
        <w:t xml:space="preserve"> 727/14" (зарегистрирован Минюстом России 28 апреля 2016 г., регистрационный </w:t>
      </w:r>
      <w:r>
        <w:rPr>
          <w:rFonts w:hint="default" w:ascii="Times New Roman" w:hAnsi="Times New Roman"/>
          <w:color w:val="auto"/>
          <w:sz w:val="24"/>
          <w:szCs w:val="24"/>
          <w:lang w:val="ru-RU"/>
        </w:rPr>
        <w:t>№</w:t>
      </w:r>
      <w:r>
        <w:rPr>
          <w:rFonts w:hint="default" w:ascii="Times New Roman" w:hAnsi="Times New Roman"/>
          <w:color w:val="auto"/>
          <w:sz w:val="24"/>
          <w:szCs w:val="24"/>
        </w:rPr>
        <w:t xml:space="preserve"> 41959).</w:t>
      </w:r>
    </w:p>
    <w:bookmarkEnd w:id="0"/>
    <w:p>
      <w:pPr>
        <w:ind w:left="0" w:leftChars="0" w:firstLine="1598" w:firstLineChars="666"/>
        <w:jc w:val="both"/>
        <w:rPr>
          <w:rFonts w:hint="default" w:ascii="Times New Roman" w:hAnsi="Times New Roman"/>
          <w:color w:val="auto"/>
          <w:sz w:val="24"/>
          <w:szCs w:val="24"/>
        </w:rPr>
      </w:pPr>
    </w:p>
    <w:p>
      <w:pPr>
        <w:ind w:left="0" w:leftChars="0" w:firstLine="1598" w:firstLineChars="666"/>
        <w:jc w:val="both"/>
        <w:rPr>
          <w:rFonts w:hint="default" w:ascii="Times New Roman" w:hAnsi="Times New Roman"/>
          <w:color w:val="auto"/>
          <w:sz w:val="24"/>
          <w:szCs w:val="24"/>
        </w:rPr>
      </w:pPr>
      <w:r>
        <w:rPr>
          <w:rFonts w:hint="default" w:ascii="Times New Roman" w:hAnsi="Times New Roman"/>
          <w:color w:val="auto"/>
          <w:sz w:val="24"/>
          <w:szCs w:val="24"/>
        </w:rPr>
        <w:t>2. Контроль исполнения настоящего приказа оставляю за собой.</w:t>
      </w:r>
    </w:p>
    <w:p>
      <w:pPr>
        <w:ind w:left="0" w:leftChars="0" w:firstLine="1598" w:firstLineChars="666"/>
        <w:jc w:val="both"/>
        <w:rPr>
          <w:rFonts w:hint="default" w:ascii="Times New Roman" w:hAnsi="Times New Roman"/>
          <w:color w:val="auto"/>
          <w:sz w:val="24"/>
          <w:szCs w:val="24"/>
        </w:rPr>
      </w:pPr>
    </w:p>
    <w:p>
      <w:pPr>
        <w:jc w:val="both"/>
        <w:rPr>
          <w:rFonts w:hint="default" w:ascii="Times New Roman" w:hAnsi="Times New Roman"/>
          <w:color w:val="auto"/>
          <w:sz w:val="24"/>
          <w:szCs w:val="24"/>
        </w:rPr>
      </w:pPr>
      <w:r>
        <w:rPr>
          <w:rFonts w:hint="default" w:ascii="Times New Roman" w:hAnsi="Times New Roman"/>
          <w:color w:val="auto"/>
          <w:sz w:val="24"/>
          <w:szCs w:val="24"/>
        </w:rPr>
        <w:t>Руководитель</w:t>
      </w:r>
    </w:p>
    <w:p>
      <w:pPr>
        <w:ind w:left="0" w:leftChars="0" w:firstLine="1598" w:firstLineChars="666"/>
        <w:jc w:val="both"/>
        <w:rPr>
          <w:rFonts w:hint="default" w:ascii="Times New Roman" w:hAnsi="Times New Roman"/>
          <w:color w:val="auto"/>
          <w:sz w:val="24"/>
          <w:szCs w:val="24"/>
        </w:rPr>
      </w:pPr>
    </w:p>
    <w:p>
      <w:pPr>
        <w:ind w:left="0" w:leftChars="0" w:firstLine="6268" w:firstLineChars="2612"/>
        <w:jc w:val="both"/>
        <w:rPr>
          <w:rFonts w:hint="default" w:ascii="Times New Roman" w:hAnsi="Times New Roman"/>
          <w:color w:val="auto"/>
          <w:sz w:val="24"/>
          <w:szCs w:val="24"/>
        </w:rPr>
      </w:pPr>
      <w:r>
        <w:rPr>
          <w:rFonts w:hint="default" w:ascii="Times New Roman" w:hAnsi="Times New Roman"/>
          <w:color w:val="auto"/>
          <w:sz w:val="24"/>
          <w:szCs w:val="24"/>
        </w:rPr>
        <w:t>М.А. Шаскольский</w:t>
      </w:r>
    </w:p>
    <w:p>
      <w:pPr>
        <w:ind w:left="0" w:leftChars="0" w:firstLine="1598" w:firstLineChars="666"/>
        <w:jc w:val="both"/>
        <w:rPr>
          <w:rFonts w:hint="default" w:ascii="Times New Roman" w:hAnsi="Times New Roman"/>
          <w:color w:val="auto"/>
          <w:sz w:val="24"/>
          <w:szCs w:val="24"/>
        </w:rPr>
      </w:pPr>
    </w:p>
    <w:p>
      <w:pPr>
        <w:ind w:left="0" w:leftChars="0" w:firstLine="1598" w:firstLineChars="666"/>
        <w:jc w:val="both"/>
        <w:rPr>
          <w:rFonts w:hint="default" w:ascii="Times New Roman" w:hAnsi="Times New Roman"/>
          <w:color w:val="auto"/>
          <w:sz w:val="24"/>
          <w:szCs w:val="24"/>
        </w:rPr>
      </w:pPr>
      <w:r>
        <w:rPr>
          <w:rFonts w:hint="default" w:ascii="Times New Roman" w:hAnsi="Times New Roman"/>
          <w:color w:val="auto"/>
          <w:sz w:val="24"/>
          <w:szCs w:val="24"/>
        </w:rPr>
        <w:t xml:space="preserve"> </w:t>
      </w:r>
    </w:p>
    <w:p>
      <w:pPr>
        <w:ind w:left="0" w:leftChars="0" w:firstLine="1598" w:firstLineChars="666"/>
        <w:jc w:val="both"/>
        <w:rPr>
          <w:rFonts w:hint="default" w:ascii="Times New Roman" w:hAnsi="Times New Roman"/>
          <w:color w:val="auto"/>
          <w:sz w:val="24"/>
          <w:szCs w:val="24"/>
        </w:rPr>
      </w:pPr>
    </w:p>
    <w:p>
      <w:pPr>
        <w:ind w:left="0" w:leftChars="0" w:firstLine="1598" w:firstLineChars="666"/>
        <w:jc w:val="both"/>
        <w:rPr>
          <w:rFonts w:hint="default" w:ascii="Times New Roman" w:hAnsi="Times New Roman"/>
          <w:color w:val="auto"/>
          <w:sz w:val="24"/>
          <w:szCs w:val="24"/>
        </w:rPr>
      </w:pPr>
      <w:r>
        <w:rPr>
          <w:rFonts w:hint="default" w:ascii="Times New Roman" w:hAnsi="Times New Roman"/>
          <w:color w:val="auto"/>
          <w:sz w:val="24"/>
          <w:szCs w:val="24"/>
        </w:rPr>
        <w:t>Зарегистрировано в Минюсте РФ 29 мая 2023 г.</w:t>
      </w:r>
    </w:p>
    <w:p>
      <w:pPr>
        <w:ind w:left="0" w:leftChars="0" w:firstLine="1598" w:firstLineChars="666"/>
        <w:jc w:val="both"/>
        <w:rPr>
          <w:rFonts w:hint="default" w:ascii="Times New Roman" w:hAnsi="Times New Roman"/>
          <w:color w:val="auto"/>
          <w:sz w:val="24"/>
          <w:szCs w:val="24"/>
        </w:rPr>
      </w:pPr>
    </w:p>
    <w:p>
      <w:pPr>
        <w:ind w:left="0" w:leftChars="0" w:firstLine="1598" w:firstLineChars="666"/>
        <w:jc w:val="both"/>
        <w:rPr>
          <w:rFonts w:hint="default" w:ascii="Times New Roman" w:hAnsi="Times New Roman" w:cs="Times New Roman"/>
          <w:color w:val="auto"/>
          <w:sz w:val="24"/>
          <w:szCs w:val="24"/>
        </w:rPr>
      </w:pPr>
      <w:r>
        <w:rPr>
          <w:rFonts w:hint="default" w:ascii="Times New Roman" w:hAnsi="Times New Roman"/>
          <w:color w:val="auto"/>
          <w:sz w:val="24"/>
          <w:szCs w:val="24"/>
        </w:rPr>
        <w:t>Регистрационный N 73553</w:t>
      </w: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708"/>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4382"/>
    <w:rsid w:val="00C84382"/>
    <w:rsid w:val="0B8354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18</TotalTime>
  <ScaleCrop>false</ScaleCrop>
  <LinksUpToDate>false</LinksUpToDate>
  <CharactersWithSpaces>0</CharactersWithSpaces>
  <Application>WPS Office_11.2.0.11537_F1E327BC-269C-435d-A152-05C5408002CA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2023-06-03T04:14:00Z</dcterms:created>
  <dc:creator>rahma</dc:creator>
  <cp:lastModifiedBy>rahma</cp:lastModifiedBy>
  <dcterms:modified xsi:type="dcterms:W3CDTF">2023-06-03T04:32:21Z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1049-11.2.0.11537</vt:lpwstr>
  </property>
  <property fmtid="{D5CDD505-2E9C-101B-9397-08002B2CF9AE}" pid="3" name="ICV">
    <vt:lpwstr>415F604184D04317950EFD2B948985F1</vt:lpwstr>
  </property>
</Properties>
</file>