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F0" w:rsidRPr="00D732F0" w:rsidRDefault="00D732F0" w:rsidP="00D732F0">
      <w:pPr>
        <w:ind w:firstLine="1276"/>
        <w:jc w:val="center"/>
        <w:rPr>
          <w:rFonts w:ascii="Times New Roman" w:hAnsi="Times New Roman" w:cs="Times New Roman"/>
          <w:b/>
          <w:sz w:val="24"/>
          <w:szCs w:val="24"/>
        </w:rPr>
      </w:pPr>
      <w:r w:rsidRPr="00D732F0">
        <w:rPr>
          <w:rFonts w:ascii="Times New Roman" w:hAnsi="Times New Roman" w:cs="Times New Roman"/>
          <w:b/>
          <w:sz w:val="24"/>
          <w:szCs w:val="24"/>
        </w:rPr>
        <w:t xml:space="preserve">Постановление Правительства Российской Федерации от 23 сентября 2024 г. </w:t>
      </w:r>
      <w:r>
        <w:rPr>
          <w:rFonts w:ascii="Times New Roman" w:hAnsi="Times New Roman" w:cs="Times New Roman"/>
          <w:b/>
          <w:sz w:val="24"/>
          <w:szCs w:val="24"/>
        </w:rPr>
        <w:t>№</w:t>
      </w:r>
      <w:r w:rsidRPr="00D732F0">
        <w:rPr>
          <w:rFonts w:ascii="Times New Roman" w:hAnsi="Times New Roman" w:cs="Times New Roman"/>
          <w:b/>
          <w:sz w:val="24"/>
          <w:szCs w:val="24"/>
        </w:rPr>
        <w:t xml:space="preserve"> 1285 “О внесении изменений в некоторые акты Правительства Российской Федерации” (документ не вступил в силу)</w:t>
      </w:r>
    </w:p>
    <w:p w:rsidR="00D732F0" w:rsidRPr="00D732F0" w:rsidRDefault="00D732F0" w:rsidP="00D732F0">
      <w:pPr>
        <w:ind w:firstLine="1276"/>
        <w:jc w:val="center"/>
        <w:rPr>
          <w:rFonts w:ascii="Times New Roman" w:hAnsi="Times New Roman" w:cs="Times New Roman"/>
          <w:b/>
          <w:sz w:val="24"/>
          <w:szCs w:val="24"/>
        </w:rPr>
      </w:pPr>
      <w:r w:rsidRPr="00D732F0">
        <w:rPr>
          <w:rFonts w:ascii="Times New Roman" w:hAnsi="Times New Roman" w:cs="Times New Roman"/>
          <w:b/>
          <w:sz w:val="24"/>
          <w:szCs w:val="24"/>
        </w:rPr>
        <w:t>25 сентября 2024</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Правительство Российской Федерации постановляет:</w:t>
      </w:r>
    </w:p>
    <w:p w:rsidR="00D732F0" w:rsidRPr="00D732F0" w:rsidRDefault="00D732F0" w:rsidP="00D732F0">
      <w:pPr>
        <w:ind w:firstLine="1276"/>
        <w:jc w:val="both"/>
        <w:rPr>
          <w:rFonts w:ascii="Times New Roman" w:hAnsi="Times New Roman" w:cs="Times New Roman"/>
          <w:sz w:val="24"/>
          <w:szCs w:val="24"/>
        </w:rPr>
      </w:pP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 Утвердить прилагаемые изменения,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2. Изменения, утвержденные настоящим постановлением, применяются к отношениям, связанным с осуществлением закупок товаров, работ, услуг для обеспечения государственных и муниципальных нужд, закупок товаров, работ, услуг отдельными видами юридических лиц, </w:t>
      </w:r>
      <w:proofErr w:type="gramStart"/>
      <w:r w:rsidRPr="00D732F0">
        <w:rPr>
          <w:rFonts w:ascii="Times New Roman" w:hAnsi="Times New Roman" w:cs="Times New Roman"/>
          <w:sz w:val="24"/>
          <w:szCs w:val="24"/>
        </w:rPr>
        <w:t>извещения</w:t>
      </w:r>
      <w:proofErr w:type="gramEnd"/>
      <w:r w:rsidRPr="00D732F0">
        <w:rPr>
          <w:rFonts w:ascii="Times New Roman" w:hAnsi="Times New Roman" w:cs="Times New Roman"/>
          <w:sz w:val="24"/>
          <w:szCs w:val="24"/>
        </w:rPr>
        <w:t xml:space="preserve">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w:t>
      </w:r>
    </w:p>
    <w:p w:rsid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3. Пункт 2 изменений, утвержденных настоящим постановлением, вступает в силу по истечении 10 дней со дня официального опубликования настоящего постановления.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Председатель Правительства</w:t>
      </w:r>
    </w:p>
    <w:p w:rsidR="00D732F0" w:rsidRDefault="00D732F0" w:rsidP="00D732F0">
      <w:pPr>
        <w:jc w:val="both"/>
        <w:rPr>
          <w:rFonts w:ascii="Times New Roman" w:hAnsi="Times New Roman" w:cs="Times New Roman"/>
          <w:sz w:val="24"/>
          <w:szCs w:val="24"/>
        </w:rPr>
      </w:pPr>
      <w:r w:rsidRPr="00D732F0">
        <w:rPr>
          <w:rFonts w:ascii="Times New Roman" w:hAnsi="Times New Roman" w:cs="Times New Roman"/>
          <w:sz w:val="24"/>
          <w:szCs w:val="24"/>
        </w:rPr>
        <w:t>Российской Федерации</w:t>
      </w:r>
    </w:p>
    <w:p w:rsidR="00D732F0" w:rsidRPr="00D732F0" w:rsidRDefault="00D732F0" w:rsidP="00D732F0">
      <w:pPr>
        <w:jc w:val="both"/>
        <w:rPr>
          <w:rFonts w:ascii="Times New Roman" w:hAnsi="Times New Roman" w:cs="Times New Roman"/>
          <w:sz w:val="24"/>
          <w:szCs w:val="24"/>
        </w:rPr>
      </w:pPr>
      <w:r w:rsidRPr="00D732F0">
        <w:rPr>
          <w:rFonts w:ascii="Times New Roman" w:hAnsi="Times New Roman" w:cs="Times New Roman"/>
          <w:sz w:val="24"/>
          <w:szCs w:val="24"/>
        </w:rPr>
        <w:t xml:space="preserve">М. </w:t>
      </w:r>
      <w:proofErr w:type="spellStart"/>
      <w:r w:rsidRPr="00D732F0">
        <w:rPr>
          <w:rFonts w:ascii="Times New Roman" w:hAnsi="Times New Roman" w:cs="Times New Roman"/>
          <w:sz w:val="24"/>
          <w:szCs w:val="24"/>
        </w:rPr>
        <w:t>Мишустин</w:t>
      </w:r>
      <w:proofErr w:type="spellEnd"/>
    </w:p>
    <w:p w:rsidR="00D732F0" w:rsidRDefault="00D732F0" w:rsidP="00D732F0">
      <w:pPr>
        <w:ind w:firstLine="1276"/>
        <w:jc w:val="both"/>
        <w:rPr>
          <w:rFonts w:ascii="Times New Roman" w:hAnsi="Times New Roman" w:cs="Times New Roman"/>
          <w:sz w:val="24"/>
          <w:szCs w:val="24"/>
        </w:rPr>
      </w:pPr>
    </w:p>
    <w:p w:rsidR="00D732F0" w:rsidRDefault="00D732F0" w:rsidP="00D732F0">
      <w:pPr>
        <w:ind w:firstLine="1276"/>
        <w:jc w:val="both"/>
        <w:rPr>
          <w:rFonts w:ascii="Times New Roman" w:hAnsi="Times New Roman" w:cs="Times New Roman"/>
          <w:sz w:val="24"/>
          <w:szCs w:val="24"/>
        </w:rPr>
      </w:pPr>
    </w:p>
    <w:p w:rsidR="00D732F0" w:rsidRDefault="00D732F0" w:rsidP="00D732F0">
      <w:pPr>
        <w:ind w:firstLine="1276"/>
        <w:jc w:val="both"/>
        <w:rPr>
          <w:rFonts w:ascii="Times New Roman" w:hAnsi="Times New Roman" w:cs="Times New Roman"/>
          <w:sz w:val="24"/>
          <w:szCs w:val="24"/>
        </w:rPr>
      </w:pPr>
    </w:p>
    <w:p w:rsidR="00D732F0" w:rsidRDefault="00D732F0" w:rsidP="00D732F0">
      <w:pPr>
        <w:ind w:firstLine="1276"/>
        <w:jc w:val="both"/>
        <w:rPr>
          <w:rFonts w:ascii="Times New Roman" w:hAnsi="Times New Roman" w:cs="Times New Roman"/>
          <w:sz w:val="24"/>
          <w:szCs w:val="24"/>
        </w:rPr>
      </w:pPr>
    </w:p>
    <w:p w:rsidR="00D732F0" w:rsidRDefault="00D732F0" w:rsidP="00D732F0">
      <w:pPr>
        <w:ind w:firstLine="1276"/>
        <w:jc w:val="both"/>
        <w:rPr>
          <w:rFonts w:ascii="Times New Roman" w:hAnsi="Times New Roman" w:cs="Times New Roman"/>
          <w:sz w:val="24"/>
          <w:szCs w:val="24"/>
        </w:rPr>
      </w:pPr>
    </w:p>
    <w:p w:rsidR="00D732F0" w:rsidRDefault="00D732F0" w:rsidP="00D732F0">
      <w:pPr>
        <w:ind w:firstLine="1276"/>
        <w:jc w:val="both"/>
        <w:rPr>
          <w:rFonts w:ascii="Times New Roman" w:hAnsi="Times New Roman" w:cs="Times New Roman"/>
          <w:sz w:val="24"/>
          <w:szCs w:val="24"/>
        </w:rPr>
      </w:pPr>
    </w:p>
    <w:p w:rsidR="00D732F0" w:rsidRDefault="00D732F0" w:rsidP="00D732F0">
      <w:pPr>
        <w:ind w:firstLine="1276"/>
        <w:jc w:val="both"/>
        <w:rPr>
          <w:rFonts w:ascii="Times New Roman" w:hAnsi="Times New Roman" w:cs="Times New Roman"/>
          <w:sz w:val="24"/>
          <w:szCs w:val="24"/>
        </w:rPr>
      </w:pPr>
    </w:p>
    <w:p w:rsidR="00D732F0" w:rsidRDefault="00D732F0" w:rsidP="00D732F0">
      <w:pPr>
        <w:ind w:firstLine="1276"/>
        <w:jc w:val="both"/>
        <w:rPr>
          <w:rFonts w:ascii="Times New Roman" w:hAnsi="Times New Roman" w:cs="Times New Roman"/>
          <w:sz w:val="24"/>
          <w:szCs w:val="24"/>
        </w:rPr>
      </w:pPr>
    </w:p>
    <w:p w:rsidR="00D732F0" w:rsidRDefault="00D732F0" w:rsidP="00D732F0">
      <w:pPr>
        <w:ind w:firstLine="1276"/>
        <w:jc w:val="both"/>
        <w:rPr>
          <w:rFonts w:ascii="Times New Roman" w:hAnsi="Times New Roman" w:cs="Times New Roman"/>
          <w:sz w:val="24"/>
          <w:szCs w:val="24"/>
        </w:rPr>
      </w:pPr>
    </w:p>
    <w:p w:rsidR="00D732F0" w:rsidRDefault="00D732F0" w:rsidP="00D732F0">
      <w:pPr>
        <w:ind w:firstLine="1276"/>
        <w:jc w:val="both"/>
        <w:rPr>
          <w:rFonts w:ascii="Times New Roman" w:hAnsi="Times New Roman" w:cs="Times New Roman"/>
          <w:sz w:val="24"/>
          <w:szCs w:val="24"/>
        </w:rPr>
      </w:pPr>
    </w:p>
    <w:p w:rsidR="00D732F0" w:rsidRDefault="00D732F0" w:rsidP="00D732F0">
      <w:pPr>
        <w:ind w:firstLine="1276"/>
        <w:jc w:val="both"/>
        <w:rPr>
          <w:rFonts w:ascii="Times New Roman" w:hAnsi="Times New Roman" w:cs="Times New Roman"/>
          <w:sz w:val="24"/>
          <w:szCs w:val="24"/>
        </w:rPr>
      </w:pPr>
    </w:p>
    <w:p w:rsidR="00D732F0" w:rsidRPr="00D732F0" w:rsidRDefault="00D732F0" w:rsidP="00D732F0">
      <w:pPr>
        <w:ind w:firstLine="1276"/>
        <w:jc w:val="right"/>
        <w:rPr>
          <w:rFonts w:ascii="Times New Roman" w:hAnsi="Times New Roman" w:cs="Times New Roman"/>
          <w:sz w:val="24"/>
          <w:szCs w:val="24"/>
        </w:rPr>
      </w:pPr>
      <w:r w:rsidRPr="00D732F0">
        <w:rPr>
          <w:rFonts w:ascii="Times New Roman" w:hAnsi="Times New Roman" w:cs="Times New Roman"/>
          <w:sz w:val="24"/>
          <w:szCs w:val="24"/>
        </w:rPr>
        <w:lastRenderedPageBreak/>
        <w:t>УТВЕРЖДЕНЫ</w:t>
      </w:r>
    </w:p>
    <w:p w:rsidR="00D732F0" w:rsidRPr="00D732F0" w:rsidRDefault="00D732F0" w:rsidP="00D732F0">
      <w:pPr>
        <w:ind w:firstLine="1276"/>
        <w:jc w:val="right"/>
        <w:rPr>
          <w:rFonts w:ascii="Times New Roman" w:hAnsi="Times New Roman" w:cs="Times New Roman"/>
          <w:sz w:val="24"/>
          <w:szCs w:val="24"/>
        </w:rPr>
      </w:pPr>
      <w:r w:rsidRPr="00D732F0">
        <w:rPr>
          <w:rFonts w:ascii="Times New Roman" w:hAnsi="Times New Roman" w:cs="Times New Roman"/>
          <w:sz w:val="24"/>
          <w:szCs w:val="24"/>
        </w:rPr>
        <w:t>постановлением Правительства</w:t>
      </w:r>
    </w:p>
    <w:p w:rsidR="00D732F0" w:rsidRPr="00D732F0" w:rsidRDefault="00D732F0" w:rsidP="00D732F0">
      <w:pPr>
        <w:ind w:firstLine="1276"/>
        <w:jc w:val="right"/>
        <w:rPr>
          <w:rFonts w:ascii="Times New Roman" w:hAnsi="Times New Roman" w:cs="Times New Roman"/>
          <w:sz w:val="24"/>
          <w:szCs w:val="24"/>
        </w:rPr>
      </w:pPr>
      <w:r w:rsidRPr="00D732F0">
        <w:rPr>
          <w:rFonts w:ascii="Times New Roman" w:hAnsi="Times New Roman" w:cs="Times New Roman"/>
          <w:sz w:val="24"/>
          <w:szCs w:val="24"/>
        </w:rPr>
        <w:t>Российской Федерации</w:t>
      </w:r>
    </w:p>
    <w:p w:rsidR="00D732F0" w:rsidRPr="00D732F0" w:rsidRDefault="00D732F0" w:rsidP="00D732F0">
      <w:pPr>
        <w:ind w:firstLine="1276"/>
        <w:jc w:val="right"/>
        <w:rPr>
          <w:rFonts w:ascii="Times New Roman" w:hAnsi="Times New Roman" w:cs="Times New Roman"/>
          <w:sz w:val="24"/>
          <w:szCs w:val="24"/>
        </w:rPr>
      </w:pPr>
      <w:r w:rsidRPr="00D732F0">
        <w:rPr>
          <w:rFonts w:ascii="Times New Roman" w:hAnsi="Times New Roman" w:cs="Times New Roman"/>
          <w:sz w:val="24"/>
          <w:szCs w:val="24"/>
        </w:rPr>
        <w:t xml:space="preserve">от 23 сентября 2024 г. </w:t>
      </w:r>
      <w:r>
        <w:rPr>
          <w:rFonts w:ascii="Times New Roman" w:hAnsi="Times New Roman" w:cs="Times New Roman"/>
          <w:sz w:val="24"/>
          <w:szCs w:val="24"/>
        </w:rPr>
        <w:t>№</w:t>
      </w:r>
      <w:r w:rsidRPr="00D732F0">
        <w:rPr>
          <w:rFonts w:ascii="Times New Roman" w:hAnsi="Times New Roman" w:cs="Times New Roman"/>
          <w:sz w:val="24"/>
          <w:szCs w:val="24"/>
        </w:rPr>
        <w:t xml:space="preserve"> 1285</w:t>
      </w:r>
    </w:p>
    <w:p w:rsidR="00D732F0" w:rsidRPr="00D732F0" w:rsidRDefault="00D732F0" w:rsidP="00D732F0">
      <w:pPr>
        <w:ind w:firstLine="1276"/>
        <w:jc w:val="both"/>
        <w:rPr>
          <w:rFonts w:ascii="Times New Roman" w:hAnsi="Times New Roman" w:cs="Times New Roman"/>
          <w:sz w:val="24"/>
          <w:szCs w:val="24"/>
        </w:rPr>
      </w:pP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Изменения,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1. В постановлении Правительства Российской Федерации от 8 ноября 2013 г. </w:t>
      </w:r>
      <w:r>
        <w:rPr>
          <w:rFonts w:ascii="Times New Roman" w:hAnsi="Times New Roman" w:cs="Times New Roman"/>
          <w:sz w:val="24"/>
          <w:szCs w:val="24"/>
        </w:rPr>
        <w:t>№</w:t>
      </w:r>
      <w:r w:rsidRPr="00D732F0">
        <w:rPr>
          <w:rFonts w:ascii="Times New Roman" w:hAnsi="Times New Roman" w:cs="Times New Roman"/>
          <w:sz w:val="24"/>
          <w:szCs w:val="24"/>
        </w:rPr>
        <w:t xml:space="preserve">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46, ст. 5947; 2014, № 50, ст. 7121; 2018, № 4, ст. 629; № </w:t>
      </w:r>
      <w:proofErr w:type="gramStart"/>
      <w:r w:rsidRPr="00D732F0">
        <w:rPr>
          <w:rFonts w:ascii="Times New Roman" w:hAnsi="Times New Roman" w:cs="Times New Roman"/>
          <w:sz w:val="24"/>
          <w:szCs w:val="24"/>
        </w:rPr>
        <w:t xml:space="preserve">28, ст. 4230; 2019, </w:t>
      </w:r>
      <w:r>
        <w:rPr>
          <w:rFonts w:ascii="Times New Roman" w:hAnsi="Times New Roman" w:cs="Times New Roman"/>
          <w:sz w:val="24"/>
          <w:szCs w:val="24"/>
        </w:rPr>
        <w:t>№</w:t>
      </w:r>
      <w:r w:rsidRPr="00D732F0">
        <w:rPr>
          <w:rFonts w:ascii="Times New Roman" w:hAnsi="Times New Roman" w:cs="Times New Roman"/>
          <w:sz w:val="24"/>
          <w:szCs w:val="24"/>
        </w:rPr>
        <w:t xml:space="preserve"> 30, ст. 4305; 2021, </w:t>
      </w:r>
      <w:r>
        <w:rPr>
          <w:rFonts w:ascii="Times New Roman" w:hAnsi="Times New Roman" w:cs="Times New Roman"/>
          <w:sz w:val="24"/>
          <w:szCs w:val="24"/>
        </w:rPr>
        <w:t>№</w:t>
      </w:r>
      <w:r w:rsidRPr="00D732F0">
        <w:rPr>
          <w:rFonts w:ascii="Times New Roman" w:hAnsi="Times New Roman" w:cs="Times New Roman"/>
          <w:sz w:val="24"/>
          <w:szCs w:val="24"/>
        </w:rPr>
        <w:t xml:space="preserve"> 52, ст. 9196; 2022, </w:t>
      </w:r>
      <w:r>
        <w:rPr>
          <w:rFonts w:ascii="Times New Roman" w:hAnsi="Times New Roman" w:cs="Times New Roman"/>
          <w:sz w:val="24"/>
          <w:szCs w:val="24"/>
        </w:rPr>
        <w:t>№</w:t>
      </w:r>
      <w:r w:rsidRPr="00D732F0">
        <w:rPr>
          <w:rFonts w:ascii="Times New Roman" w:hAnsi="Times New Roman" w:cs="Times New Roman"/>
          <w:sz w:val="24"/>
          <w:szCs w:val="24"/>
        </w:rPr>
        <w:t xml:space="preserve"> 33, ст. 5910; </w:t>
      </w:r>
      <w:r>
        <w:rPr>
          <w:rFonts w:ascii="Times New Roman" w:hAnsi="Times New Roman" w:cs="Times New Roman"/>
          <w:sz w:val="24"/>
          <w:szCs w:val="24"/>
        </w:rPr>
        <w:t>№</w:t>
      </w:r>
      <w:r w:rsidRPr="00D732F0">
        <w:rPr>
          <w:rFonts w:ascii="Times New Roman" w:hAnsi="Times New Roman" w:cs="Times New Roman"/>
          <w:sz w:val="24"/>
          <w:szCs w:val="24"/>
        </w:rPr>
        <w:t xml:space="preserve"> 43, ст. 7399):</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 абзац первый дополнительных требований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 после слова "гаранта</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 xml:space="preserve"> дополнить словами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б) Правила ведения и размещения в единой информационной системе в сфере закупок реестра независимых гарантий, утвержденные указанным постановлением, дополнить пунктом 22 следующего содержания: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"22. Ответственность за неполноту, недостоверность информации, документов и сведений, подлежащих включению в реестр, за их несоответствие требованиям, установленным законодательством Российской Федерации, а также за действия, совершенные на основании таких информации, документов и сведений, несут гарант, заказчик, сформировавшие соответствующие информацию, документ и сведения для включения в реестр</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Правила формирования и ведения закрытого реестра независимых гарантий, утвержденные указанным постановлением, дополнить пунктом 17 следующего содержания: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lastRenderedPageBreak/>
        <w:t>"17. Ответственность за неполноту, недостоверность информации, подлежащей включению в реестр, за ее несоответствие требованиям, установленным законодательством Российской Федерации, а также за действия, совершенные на основании такой информации, несет гарант</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г) в типовой форме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утвержденной указанным постановлением: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слово "бенефициаре" заменить словом "бенефициаре1-1";</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пункте 1 слова "с бенефициаром" заменить словами "по результатам определения поставщика (подрядчика, исполнителя)";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дополнить сноской 1-1 следующего содержания: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"1-1 В качестве бенефициара указывается заказчик, за исключением случая проведения совместного конкурса или аукциона, при котором в качестве бенефициара указывается организатор совместного конкурса или аукциона</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proofErr w:type="spellStart"/>
      <w:r w:rsidRPr="00D732F0">
        <w:rPr>
          <w:rFonts w:ascii="Times New Roman" w:hAnsi="Times New Roman" w:cs="Times New Roman"/>
          <w:sz w:val="24"/>
          <w:szCs w:val="24"/>
        </w:rPr>
        <w:t>д</w:t>
      </w:r>
      <w:proofErr w:type="spellEnd"/>
      <w:r w:rsidRPr="00D732F0">
        <w:rPr>
          <w:rFonts w:ascii="Times New Roman" w:hAnsi="Times New Roman" w:cs="Times New Roman"/>
          <w:sz w:val="24"/>
          <w:szCs w:val="24"/>
        </w:rPr>
        <w:t>) в типовой форме независимой гарантии, предоставляемой в качестве обеспечения исполнения контракта, утвержденной указанным постановлением: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пункте 1 слово "(</w:t>
      </w:r>
      <w:proofErr w:type="gramStart"/>
      <w:r w:rsidRPr="00D732F0">
        <w:rPr>
          <w:rFonts w:ascii="Times New Roman" w:hAnsi="Times New Roman" w:cs="Times New Roman"/>
          <w:sz w:val="24"/>
          <w:szCs w:val="24"/>
        </w:rPr>
        <w:t>заключаемым</w:t>
      </w:r>
      <w:proofErr w:type="gramEnd"/>
      <w:r w:rsidRPr="00D732F0">
        <w:rPr>
          <w:rFonts w:ascii="Times New Roman" w:hAnsi="Times New Roman" w:cs="Times New Roman"/>
          <w:sz w:val="24"/>
          <w:szCs w:val="24"/>
        </w:rPr>
        <w:t>)" исключить;</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пункт 16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"16. Настоящая независимая гарантия вступает в силу, обязанности по договору предоставления настоящей независимой гарантии подлежат исполнению8-1 со дня заключения контракта, для </w:t>
      </w:r>
      <w:proofErr w:type="gramStart"/>
      <w:r w:rsidRPr="00D732F0">
        <w:rPr>
          <w:rFonts w:ascii="Times New Roman" w:hAnsi="Times New Roman" w:cs="Times New Roman"/>
          <w:sz w:val="24"/>
          <w:szCs w:val="24"/>
        </w:rPr>
        <w:t>обеспечения</w:t>
      </w:r>
      <w:proofErr w:type="gramEnd"/>
      <w:r w:rsidRPr="00D732F0">
        <w:rPr>
          <w:rFonts w:ascii="Times New Roman" w:hAnsi="Times New Roman" w:cs="Times New Roman"/>
          <w:sz w:val="24"/>
          <w:szCs w:val="24"/>
        </w:rPr>
        <w:t xml:space="preserve"> исполнения которого выдана настоящая независимая гарантия.";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дополнить пунктом 17 следующего содержания: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"17. Дополнительные условия</w:t>
      </w:r>
      <w:proofErr w:type="gramStart"/>
      <w:r w:rsidRPr="00D732F0">
        <w:rPr>
          <w:rFonts w:ascii="Times New Roman" w:hAnsi="Times New Roman" w:cs="Times New Roman"/>
          <w:sz w:val="24"/>
          <w:szCs w:val="24"/>
        </w:rPr>
        <w:t>1</w:t>
      </w:r>
      <w:proofErr w:type="gramEnd"/>
      <w:r w:rsidRPr="00D732F0">
        <w:rPr>
          <w:rFonts w:ascii="Times New Roman" w:hAnsi="Times New Roman" w:cs="Times New Roman"/>
          <w:sz w:val="24"/>
          <w:szCs w:val="24"/>
        </w:rPr>
        <w:t>, 9.";</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дополнить сноской 8-1 следующего содержания: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"8-1 Слова "обязанности по договору предоставления настоящей независимой гарантии подлежат исполнению" указываются в случае заключения гарантом и принципалом такого договора</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2. </w:t>
      </w:r>
      <w:proofErr w:type="gramStart"/>
      <w:r w:rsidRPr="00D732F0">
        <w:rPr>
          <w:rFonts w:ascii="Times New Roman" w:hAnsi="Times New Roman" w:cs="Times New Roman"/>
          <w:sz w:val="24"/>
          <w:szCs w:val="24"/>
        </w:rPr>
        <w:t xml:space="preserve">В постановлении Правительства Российской Федерации от 29 декабря 2021 г. </w:t>
      </w:r>
      <w:r>
        <w:rPr>
          <w:rFonts w:ascii="Times New Roman" w:hAnsi="Times New Roman" w:cs="Times New Roman"/>
          <w:sz w:val="24"/>
          <w:szCs w:val="24"/>
        </w:rPr>
        <w:t>№</w:t>
      </w:r>
      <w:r w:rsidRPr="00D732F0">
        <w:rPr>
          <w:rFonts w:ascii="Times New Roman" w:hAnsi="Times New Roman" w:cs="Times New Roman"/>
          <w:sz w:val="24"/>
          <w:szCs w:val="24"/>
        </w:rPr>
        <w:t xml:space="preserve">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(Собрание законодательства Российской Федерации, 2022, </w:t>
      </w:r>
      <w:r>
        <w:rPr>
          <w:rFonts w:ascii="Times New Roman" w:hAnsi="Times New Roman" w:cs="Times New Roman"/>
          <w:sz w:val="24"/>
          <w:szCs w:val="24"/>
        </w:rPr>
        <w:t>№</w:t>
      </w:r>
      <w:r w:rsidRPr="00D732F0">
        <w:rPr>
          <w:rFonts w:ascii="Times New Roman" w:hAnsi="Times New Roman" w:cs="Times New Roman"/>
          <w:sz w:val="24"/>
          <w:szCs w:val="24"/>
        </w:rPr>
        <w:t xml:space="preserve"> 2, ст. 524; </w:t>
      </w:r>
      <w:r>
        <w:rPr>
          <w:rFonts w:ascii="Times New Roman" w:hAnsi="Times New Roman" w:cs="Times New Roman"/>
          <w:sz w:val="24"/>
          <w:szCs w:val="24"/>
        </w:rPr>
        <w:t>№</w:t>
      </w:r>
      <w:r w:rsidRPr="00D732F0">
        <w:rPr>
          <w:rFonts w:ascii="Times New Roman" w:hAnsi="Times New Roman" w:cs="Times New Roman"/>
          <w:sz w:val="24"/>
          <w:szCs w:val="24"/>
        </w:rPr>
        <w:t xml:space="preserve"> 22, ст. 3683; </w:t>
      </w:r>
      <w:r>
        <w:rPr>
          <w:rFonts w:ascii="Times New Roman" w:hAnsi="Times New Roman" w:cs="Times New Roman"/>
          <w:sz w:val="24"/>
          <w:szCs w:val="24"/>
        </w:rPr>
        <w:t>№</w:t>
      </w:r>
      <w:r w:rsidRPr="00D732F0">
        <w:rPr>
          <w:rFonts w:ascii="Times New Roman" w:hAnsi="Times New Roman" w:cs="Times New Roman"/>
          <w:sz w:val="24"/>
          <w:szCs w:val="24"/>
        </w:rPr>
        <w:t xml:space="preserve"> 33, ст. 5904;</w:t>
      </w:r>
      <w:proofErr w:type="gramEnd"/>
      <w:r w:rsidRPr="00D732F0">
        <w:rPr>
          <w:rFonts w:ascii="Times New Roman" w:hAnsi="Times New Roman" w:cs="Times New Roman"/>
          <w:sz w:val="24"/>
          <w:szCs w:val="24"/>
        </w:rPr>
        <w:t xml:space="preserve"> </w:t>
      </w:r>
      <w:r>
        <w:rPr>
          <w:rFonts w:ascii="Times New Roman" w:hAnsi="Times New Roman" w:cs="Times New Roman"/>
          <w:sz w:val="24"/>
          <w:szCs w:val="24"/>
        </w:rPr>
        <w:t>№</w:t>
      </w:r>
      <w:r w:rsidRPr="00D732F0">
        <w:rPr>
          <w:rFonts w:ascii="Times New Roman" w:hAnsi="Times New Roman" w:cs="Times New Roman"/>
          <w:sz w:val="24"/>
          <w:szCs w:val="24"/>
        </w:rPr>
        <w:t xml:space="preserve"> </w:t>
      </w:r>
      <w:proofErr w:type="gramStart"/>
      <w:r w:rsidRPr="00D732F0">
        <w:rPr>
          <w:rFonts w:ascii="Times New Roman" w:hAnsi="Times New Roman" w:cs="Times New Roman"/>
          <w:sz w:val="24"/>
          <w:szCs w:val="24"/>
        </w:rPr>
        <w:t>46, ст. 7988):</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 в пункте 3:</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lastRenderedPageBreak/>
        <w:t>в подпункте "а":</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второй дополнить словами "вне зависимости от сферы осуществления деятельности заказчика";</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абзаце восьмом слова "и 33 - 35" заменить словами ", 33-35 и 36</w:t>
      </w:r>
      <w:r>
        <w:rPr>
          <w:rFonts w:ascii="Times New Roman" w:hAnsi="Times New Roman" w:cs="Times New Roman"/>
          <w:sz w:val="24"/>
          <w:szCs w:val="24"/>
        </w:rPr>
        <w:t xml:space="preserve"> пп.</w:t>
      </w:r>
      <w:r w:rsidRPr="00D732F0">
        <w:rPr>
          <w:rFonts w:ascii="Times New Roman" w:hAnsi="Times New Roman" w:cs="Times New Roman"/>
          <w:sz w:val="24"/>
          <w:szCs w:val="24"/>
        </w:rPr>
        <w:t>1”;</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подпункте "б":</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шестой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"договором, предусмотренным позицией 1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пунктом 1, пунктом 2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2, пунктом 1</w:t>
      </w:r>
      <w:proofErr w:type="gramEnd"/>
      <w:r w:rsidRPr="00D732F0">
        <w:rPr>
          <w:rFonts w:ascii="Times New Roman" w:hAnsi="Times New Roman" w:cs="Times New Roman"/>
          <w:sz w:val="24"/>
          <w:szCs w:val="24"/>
        </w:rPr>
        <w:t xml:space="preserve"> </w:t>
      </w:r>
      <w:proofErr w:type="gramStart"/>
      <w:r w:rsidRPr="00D732F0">
        <w:rPr>
          <w:rFonts w:ascii="Times New Roman" w:hAnsi="Times New Roman" w:cs="Times New Roman"/>
          <w:sz w:val="24"/>
          <w:szCs w:val="24"/>
        </w:rPr>
        <w:t>позиции 7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пунктом 1 позиции 8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пунктом 1, пунктом 2 (если направляемый</w:t>
      </w:r>
      <w:proofErr w:type="gramEnd"/>
      <w:r w:rsidRPr="00D732F0">
        <w:rPr>
          <w:rFonts w:ascii="Times New Roman" w:hAnsi="Times New Roman" w:cs="Times New Roman"/>
          <w:sz w:val="24"/>
          <w:szCs w:val="24"/>
        </w:rPr>
        <w:t xml:space="preserve"> </w:t>
      </w:r>
      <w:proofErr w:type="gramStart"/>
      <w:r w:rsidRPr="00D732F0">
        <w:rPr>
          <w:rFonts w:ascii="Times New Roman" w:hAnsi="Times New Roman" w:cs="Times New Roman"/>
          <w:sz w:val="24"/>
          <w:szCs w:val="24"/>
        </w:rPr>
        <w:t>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9, пунктом 1, пунктом 2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10, пунктом 1, пунктом 2 (если направляемый</w:t>
      </w:r>
      <w:proofErr w:type="gramEnd"/>
      <w:r w:rsidRPr="00D732F0">
        <w:rPr>
          <w:rFonts w:ascii="Times New Roman" w:hAnsi="Times New Roman" w:cs="Times New Roman"/>
          <w:sz w:val="24"/>
          <w:szCs w:val="24"/>
        </w:rPr>
        <w:t xml:space="preserve"> </w:t>
      </w:r>
      <w:proofErr w:type="gramStart"/>
      <w:r w:rsidRPr="00D732F0">
        <w:rPr>
          <w:rFonts w:ascii="Times New Roman" w:hAnsi="Times New Roman" w:cs="Times New Roman"/>
          <w:sz w:val="24"/>
          <w:szCs w:val="24"/>
        </w:rPr>
        <w:t>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11, пунктом 1, пунктом 2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12, пункта 1 позиции 13 (если направляемый</w:t>
      </w:r>
      <w:proofErr w:type="gramEnd"/>
      <w:r w:rsidRPr="00D732F0">
        <w:rPr>
          <w:rFonts w:ascii="Times New Roman" w:hAnsi="Times New Roman" w:cs="Times New Roman"/>
          <w:sz w:val="24"/>
          <w:szCs w:val="24"/>
        </w:rPr>
        <w:t xml:space="preserve"> </w:t>
      </w:r>
      <w:proofErr w:type="gramStart"/>
      <w:r w:rsidRPr="00D732F0">
        <w:rPr>
          <w:rFonts w:ascii="Times New Roman" w:hAnsi="Times New Roman" w:cs="Times New Roman"/>
          <w:sz w:val="24"/>
          <w:szCs w:val="24"/>
        </w:rPr>
        <w:t>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позицией 14, пунктами 1 и 2 позиции 15, пунктом 1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пунктом 2 позиции 17</w:t>
      </w:r>
      <w:proofErr w:type="gramEnd"/>
      <w:r w:rsidRPr="00D732F0">
        <w:rPr>
          <w:rFonts w:ascii="Times New Roman" w:hAnsi="Times New Roman" w:cs="Times New Roman"/>
          <w:sz w:val="24"/>
          <w:szCs w:val="24"/>
        </w:rPr>
        <w:t xml:space="preserve">, </w:t>
      </w:r>
      <w:proofErr w:type="gramStart"/>
      <w:r w:rsidRPr="00D732F0">
        <w:rPr>
          <w:rFonts w:ascii="Times New Roman" w:hAnsi="Times New Roman" w:cs="Times New Roman"/>
          <w:sz w:val="24"/>
          <w:szCs w:val="24"/>
        </w:rPr>
        <w:t xml:space="preserve">пунктом 1, пунктом 2 и пунктом 3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18, позициями 32 </w:t>
      </w:r>
      <w:r>
        <w:rPr>
          <w:rFonts w:ascii="Times New Roman" w:hAnsi="Times New Roman" w:cs="Times New Roman"/>
          <w:sz w:val="24"/>
          <w:szCs w:val="24"/>
        </w:rPr>
        <w:t>–</w:t>
      </w:r>
      <w:r w:rsidRPr="00D732F0">
        <w:rPr>
          <w:rFonts w:ascii="Times New Roman" w:hAnsi="Times New Roman" w:cs="Times New Roman"/>
          <w:sz w:val="24"/>
          <w:szCs w:val="24"/>
        </w:rPr>
        <w:t xml:space="preserve"> 36</w:t>
      </w:r>
      <w:r>
        <w:rPr>
          <w:rFonts w:ascii="Times New Roman" w:hAnsi="Times New Roman" w:cs="Times New Roman"/>
          <w:sz w:val="24"/>
          <w:szCs w:val="24"/>
        </w:rPr>
        <w:t xml:space="preserve"> пп.</w:t>
      </w:r>
      <w:r w:rsidRPr="00D732F0">
        <w:rPr>
          <w:rFonts w:ascii="Times New Roman" w:hAnsi="Times New Roman" w:cs="Times New Roman"/>
          <w:sz w:val="24"/>
          <w:szCs w:val="24"/>
        </w:rPr>
        <w:t xml:space="preserve">1, пунктом 1 позиции 37, пунктом 1 позиции 39, позициями 40 и 41 приложения в </w:t>
      </w:r>
      <w:r w:rsidRPr="00D732F0">
        <w:rPr>
          <w:rFonts w:ascii="Times New Roman" w:hAnsi="Times New Roman" w:cs="Times New Roman"/>
          <w:sz w:val="24"/>
          <w:szCs w:val="24"/>
        </w:rPr>
        <w:lastRenderedPageBreak/>
        <w:t>графе "Дополнительные требования к участникам закупки", считается контракт</w:t>
      </w:r>
      <w:proofErr w:type="gramEnd"/>
      <w:r w:rsidRPr="00D732F0">
        <w:rPr>
          <w:rFonts w:ascii="Times New Roman" w:hAnsi="Times New Roman" w:cs="Times New Roman"/>
          <w:sz w:val="24"/>
          <w:szCs w:val="24"/>
        </w:rPr>
        <w:t>, заключенный и исполненный в соответствии с Законом о контрактной системе, либо договор, заключенный и исполненный в соответствии с Федеральным законом "О закупках товаров, работ, услуг отдельными видами юридических лиц"</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абзаце четырнадцатом после слов "участникам закупки"</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 xml:space="preserve"> дополнить словами "контракта, предусмотренного пунктом 4 настоящего постановления,";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дополнить абзацем следующего содержания: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"понятие "договор строительного подряда" используется в значении, предусмотренном частью 2 статьи 52 Градостроительного кодекса Российской Федерации</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подпункте "г":</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абзаце четвертом слова ", капитальный ремонт" исключить;</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после абзаца четвертого дополнить абзацем следующего содержания:</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"если по результатам определения поставщика (подрядчика, исполнителя) заключается контракт, предусмотренный частью 16 (при условии, что контракт жизненного цикла предусматривает проектирование, капитальный ремонт объекта капитального строительства), частью 16</w:t>
      </w:r>
      <w:r>
        <w:rPr>
          <w:rFonts w:ascii="Times New Roman" w:hAnsi="Times New Roman" w:cs="Times New Roman"/>
          <w:sz w:val="24"/>
          <w:szCs w:val="24"/>
        </w:rPr>
        <w:t xml:space="preserve"> пп.</w:t>
      </w:r>
      <w:r w:rsidRPr="00D732F0">
        <w:rPr>
          <w:rFonts w:ascii="Times New Roman" w:hAnsi="Times New Roman" w:cs="Times New Roman"/>
          <w:sz w:val="24"/>
          <w:szCs w:val="24"/>
        </w:rPr>
        <w:t>1 статьи 34 (при условии, что контракт предусматривает проектирование, капитальный ремонт объекта капитального строительства) и частью 56 статьи 112 (при условии, что контракт предусматривает проектирование, капитальный ремонт объекта капитального строительства) Закона о</w:t>
      </w:r>
      <w:proofErr w:type="gramEnd"/>
      <w:r w:rsidRPr="00D732F0">
        <w:rPr>
          <w:rFonts w:ascii="Times New Roman" w:hAnsi="Times New Roman" w:cs="Times New Roman"/>
          <w:sz w:val="24"/>
          <w:szCs w:val="24"/>
        </w:rPr>
        <w:t xml:space="preserve"> контрактной системе, применяется позиция 10 приложения. При этом если такие работы подлежат выполнению на линейном объекте, автомобильной дороге, применяются соответственно позиции 11 и 17 приложения</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в абзаце восьмом слова "11 "Смета на строительство объектов" заменить словами "Смета на строительство, реконструкцию, капитальный ремонт, снос объекта", слова "раздел, предусмотренный пунктом 28 Положения" заменить словами "соответствующий раздел, предусмотренный Положением";</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дополнить абзацем следующего содержания:</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"к объекту капитального строительства, предусмотренному пунктами 1 и 2 позиции 7, пунктами 2 и 3 позиции 9, пунктами 1-3 позиции 10, пунктами 1-3 позиции 12, пунктами 1 и 2 позиции 13, пунктом 2 позиции 15 приложения в графе "Дополнительные требования к участникам закупки", к линейному объекту, предусмотренному пунктами 1 и 2 позиции 8, пунктами 1-3 позиции 11 приложения в графе</w:t>
      </w:r>
      <w:proofErr w:type="gramEnd"/>
      <w:r w:rsidRPr="00D732F0">
        <w:rPr>
          <w:rFonts w:ascii="Times New Roman" w:hAnsi="Times New Roman" w:cs="Times New Roman"/>
          <w:sz w:val="24"/>
          <w:szCs w:val="24"/>
        </w:rPr>
        <w:t xml:space="preserve"> "Дополнительные требования к участникам закупки", также относится объект капитального строительства, входящий в состав линейного объекта</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пятый подпункта "</w:t>
      </w:r>
      <w:proofErr w:type="spellStart"/>
      <w:r w:rsidRPr="00D732F0">
        <w:rPr>
          <w:rFonts w:ascii="Times New Roman" w:hAnsi="Times New Roman" w:cs="Times New Roman"/>
          <w:sz w:val="24"/>
          <w:szCs w:val="24"/>
        </w:rPr>
        <w:t>д</w:t>
      </w:r>
      <w:proofErr w:type="spellEnd"/>
      <w:r w:rsidRPr="00D732F0">
        <w:rPr>
          <w:rFonts w:ascii="Times New Roman" w:hAnsi="Times New Roman" w:cs="Times New Roman"/>
          <w:sz w:val="24"/>
          <w:szCs w:val="24"/>
        </w:rPr>
        <w:t>" после слов "Единому кодификатору предметов снабжения (ЕК 001-2014)," дополнить словами "Единому кодификатору предметов снабжения (ЕК 001-2020),";</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lastRenderedPageBreak/>
        <w:t>б) в приложении к указанному постановлению:</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1 в графе "Информация и документы, подтверждающие соответствие участников закупки дополнительным требованиям" абзацы третий и четвертый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"3) акт приемки выполненных работ по сохранению объекта культурного наследия (если договор, предусмотренный пунктом 1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4) разрешение на ввод объекта капитального строительства в эксплуатацию (за исключением случая, если работы, являющиеся объектом закупки, в соответствии с законодательством о градостроительной деятельности не требуют выдачи разрешения на ввод объекта капитального строительства в эксплуатацию и при этом договор, предусмотренный пунктом 1 настоящей графы, предусматривает выполнение работ, не требующих в соответствии с указанным законодательством выдачи такого разрешения)";</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2:</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"Дополнительные требования к участникам закупки" в абзаце первом слово "следующего" заменить словами "одного из следующих видов";</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"Информация и документы, подтверждающие соответствие участников закупки дополнительным требованиям":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четвертый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"3) акт приемки выполненных работ по сохранению объекта культурного наследия (если договор, предусмотренный абзацем вторым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абзацы восьмой и девятый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"3) акт приемки выполненных работ по сохранению объекта культурного наследия (если договор, предусмотренный абзацем шестым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4) разрешение на ввод объекта капитального строительства в эксплуатацию (за исключением случая, если работы, являющиеся объектом закупки, в соответствии с законодательством о градостроительной деятельности не требуют выдачи разрешения на ввод объекта капитального строительства в эксплуатацию и при этом договор, предусмотренный абзацем шестым настоящей графы, предусматривает выполнение работ, не требующих в соответствии с указанным законодательством выдачи такого разрешения)";</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lastRenderedPageBreak/>
        <w:t>в позиции 7:</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"Дополнительные требования к участникам закупки" в абзаце первом слово "следующего" заменить словами "одного из следующих видов";</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"Информация и документы, подтверждающие соответствие участников закупки дополнительным требованиям":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четвертый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не требующих в соответствии с указанным законодательством выдачи такого разрешения).";</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шестой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 раздел "Смета на строительство, реконструкцию, капитальный ремонт, снос объекта капитального строительства" проектной документации</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8:</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"Дополнительные требования к участникам закупки" в абзаце первом слово "следующего" заменить словами "одного из следующих видов";</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"Информация и документы, подтверждающие соответствие участников закупки дополнительным требованиям":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четвертый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не требующих в соответствии с указанным законодательством выдачи такого разрешения) или решение о</w:t>
      </w:r>
      <w:proofErr w:type="gramEnd"/>
      <w:r w:rsidRPr="00D732F0">
        <w:rPr>
          <w:rFonts w:ascii="Times New Roman" w:hAnsi="Times New Roman" w:cs="Times New Roman"/>
          <w:sz w:val="24"/>
          <w:szCs w:val="24"/>
        </w:rPr>
        <w:t xml:space="preserve"> технической готовности линейного объекта инфраструктуры к временной эксплуатации</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шестой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 раздел "Смета на строительство, реконструкцию, капитальный ремонт, снос объекта капитального строительства" проектной документации</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9:</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"Дополнительные требования к участникам закупки" в абзаце первом слово "следующего" заменить словами "одного из следующих видов";</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lastRenderedPageBreak/>
        <w:t>в графе "Информация и документы, подтверждающие соответствие участников закупки дополнительным требованиям":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седьмой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w:t>
      </w:r>
      <w:proofErr w:type="gramEnd"/>
      <w:r w:rsidRPr="00D732F0">
        <w:rPr>
          <w:rFonts w:ascii="Times New Roman" w:hAnsi="Times New Roman" w:cs="Times New Roman"/>
          <w:sz w:val="24"/>
          <w:szCs w:val="24"/>
        </w:rPr>
        <w:t xml:space="preserve"> технической готовности линейного объекта инфраструктуры к временной эксплуатации</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девятый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 раздел "Смета на строительство, реконструкцию, капитальный ремонт, снос объекта капитального строительства" проектной документации</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10:</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"Дополнительные требования к участникам закупки" в абзаце первом слово "следующего" заменить словами "одного из следующих видов";</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"Информация и документы, подтверждающие соответствие участников закупки дополнительным требованиям":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седьмой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девятый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 раздел "Смета на строительство, реконструкцию, капитальный ремонт, снос объекта капитального строительства" проектной документации</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11:</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"Дополнительные требования к участникам закупки" в абзаце первом слово "следующего" заменить словами "одного из следующих видов";</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"Информация и документы, подтверждающие соответствие участников закупки дополнительным требованиям":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седьмой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lastRenderedPageBreak/>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w:t>
      </w:r>
      <w:proofErr w:type="gramEnd"/>
      <w:r w:rsidRPr="00D732F0">
        <w:rPr>
          <w:rFonts w:ascii="Times New Roman" w:hAnsi="Times New Roman" w:cs="Times New Roman"/>
          <w:sz w:val="24"/>
          <w:szCs w:val="24"/>
        </w:rPr>
        <w:t xml:space="preserve"> технической готовности линейного объекта инфраструктуры к временной эксплуатации</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девятый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 раздел "Смета на строительство, реконструкцию, капитальный ремонт, снос объекта капитального строительства" проектной документации</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12:</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"Дополнительные требования к участникам закупки" в абзаце первом слово "следующего" заменить словами "одного из следующих видов";</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"Информация и документы, подтверждающие соответствие участников закупки дополнительным требованиям":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седьмой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w:t>
      </w:r>
      <w:proofErr w:type="gramEnd"/>
      <w:r w:rsidRPr="00D732F0">
        <w:rPr>
          <w:rFonts w:ascii="Times New Roman" w:hAnsi="Times New Roman" w:cs="Times New Roman"/>
          <w:sz w:val="24"/>
          <w:szCs w:val="24"/>
        </w:rPr>
        <w:t xml:space="preserve"> технической готовности линейного объекта инфраструктуры к временной эксплуатации</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девятый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 раздел "Смета на строительство, реконструкцию, капитальный ремонт, снос объекта капитального строительства" проектной документации</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13:</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"Дополнительные требования к участникам закупки" в абзаце первом слово "следующего" заменить словами "одного из следующих видов";</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"Информация и документы, подтверждающие соответствие участников закупки дополнительным требованиям":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четвертый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w:t>
      </w:r>
      <w:r w:rsidRPr="00D732F0">
        <w:rPr>
          <w:rFonts w:ascii="Times New Roman" w:hAnsi="Times New Roman" w:cs="Times New Roman"/>
          <w:sz w:val="24"/>
          <w:szCs w:val="24"/>
        </w:rPr>
        <w:lastRenderedPageBreak/>
        <w:t>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не требующих в соответствии с указанным законодательством выдачи такого разрешения) или решение о</w:t>
      </w:r>
      <w:proofErr w:type="gramEnd"/>
      <w:r w:rsidRPr="00D732F0">
        <w:rPr>
          <w:rFonts w:ascii="Times New Roman" w:hAnsi="Times New Roman" w:cs="Times New Roman"/>
          <w:sz w:val="24"/>
          <w:szCs w:val="24"/>
        </w:rPr>
        <w:t xml:space="preserve"> технической готовности линейного объекта инфраструктуры к временной эксплуатации</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шестой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 раздел "Смета на строительство, реконструкцию, капитальный ремонт, снос объекта капитального строительства" проектной документации</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в позиции 15 в графе "Дополнительные требования к участникам закупки" в абзаце первом слово "следующего" заменить словами "одного из следующих видов", в абзаце третьем слово "капитальному" заменить словами "строительству, реконструкции, капитальному";</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17:</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"Дополнительные требования к участникам закупки" в абзаце первом слово "следующего" заменить словами "одного из следующих видов";</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"Информация и документы, подтверждающие соответствие участников закупки дополнительным требованиям":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четвертый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не требующих в соответствии с указанным законодательством выдачи такого разрешения) или решение о</w:t>
      </w:r>
      <w:proofErr w:type="gramEnd"/>
      <w:r w:rsidRPr="00D732F0">
        <w:rPr>
          <w:rFonts w:ascii="Times New Roman" w:hAnsi="Times New Roman" w:cs="Times New Roman"/>
          <w:sz w:val="24"/>
          <w:szCs w:val="24"/>
        </w:rPr>
        <w:t xml:space="preserve"> технической готовности линейного объекта инфраструктуры к временной эксплуатации</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девятый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 раздел "Смета на строительство, реконструкцию, капитальный ремонт, снос объекта капитального строительства" проектной документации</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18:</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"Дополнительные требования к участникам закупки" в абзаце первом слово "следующего" заменить словами "одного из следующих видов";</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"Информация и документы, подтверждающие соответствие участников закупки дополнительным требованиям":</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седьмой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lastRenderedPageBreak/>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w:t>
      </w:r>
      <w:proofErr w:type="gramEnd"/>
      <w:r w:rsidRPr="00D732F0">
        <w:rPr>
          <w:rFonts w:ascii="Times New Roman" w:hAnsi="Times New Roman" w:cs="Times New Roman"/>
          <w:sz w:val="24"/>
          <w:szCs w:val="24"/>
        </w:rPr>
        <w:t xml:space="preserve"> технической готовности линейного объекта инфраструктуры к временной эксплуатации</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абзац девятый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 раздел "Смета на строительство, реконструкцию, капитальный ремонт, снос объекта капитального строительства" проектной документации</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23:</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графу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изложить в следующей редакции:</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"23. </w:t>
      </w:r>
      <w:proofErr w:type="gramStart"/>
      <w:r w:rsidRPr="00D732F0">
        <w:rPr>
          <w:rFonts w:ascii="Times New Roman" w:hAnsi="Times New Roman" w:cs="Times New Roman"/>
          <w:sz w:val="24"/>
          <w:szCs w:val="24"/>
        </w:rPr>
        <w:t>Товары, включенные в группы 10 (1005, 1010, 1015, 1020, 1025, 1030, 1035, 1040, 1045, 1055, 1070, 1075, 1076, 1077, 1080, 1090, 1095 - салютные орудия (комплексы),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12 (1210, 1220, 1230, 1240, 1250, 1255, 1260, 1265, 1270, 1280, 1285, 1287, 1289, 1290</w:t>
      </w:r>
      <w:proofErr w:type="gramEnd"/>
      <w:r w:rsidRPr="00D732F0">
        <w:rPr>
          <w:rFonts w:ascii="Times New Roman" w:hAnsi="Times New Roman" w:cs="Times New Roman"/>
          <w:sz w:val="24"/>
          <w:szCs w:val="24"/>
        </w:rPr>
        <w:t xml:space="preserve"> - </w:t>
      </w:r>
      <w:proofErr w:type="gramStart"/>
      <w:r w:rsidRPr="00D732F0">
        <w:rPr>
          <w:rFonts w:ascii="Times New Roman" w:hAnsi="Times New Roman" w:cs="Times New Roman"/>
          <w:sz w:val="24"/>
          <w:szCs w:val="24"/>
        </w:rPr>
        <w:t>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13 (1305, 1310, 1315, 1320, 1325, 1330, 1336, 1337, 1338, 1340, 1341, 1345, 1346, 1347, 1350, 1351, 1352, 1353, 1355, 1357, 1360, 1361, 1365, 1367, 1370, 1375, 1376, 1377, 1385, 1386, 1390), 14, 15, 16 (1610, 1615, 1620</w:t>
      </w:r>
      <w:proofErr w:type="gramEnd"/>
      <w:r w:rsidRPr="00D732F0">
        <w:rPr>
          <w:rFonts w:ascii="Times New Roman" w:hAnsi="Times New Roman" w:cs="Times New Roman"/>
          <w:sz w:val="24"/>
          <w:szCs w:val="24"/>
        </w:rPr>
        <w:t xml:space="preserve">, </w:t>
      </w:r>
      <w:proofErr w:type="gramStart"/>
      <w:r w:rsidRPr="00D732F0">
        <w:rPr>
          <w:rFonts w:ascii="Times New Roman" w:hAnsi="Times New Roman" w:cs="Times New Roman"/>
          <w:sz w:val="24"/>
          <w:szCs w:val="24"/>
        </w:rPr>
        <w:t xml:space="preserve">1630, 1650, 1660, 1670, 1680), 17, 18 (1805, 1810, 1820, 1830, 1840, 1850, 1851, 1870, 1871), 19 (1905, 1910, 1915, 1925, 1930, 1935, 1940, 1945, 1950, 1955), 20 (2010), 23 (2305, 2350, 2355), 26 (2620), 28 (2810, 2820, 2825, 2835, 2840, 2845), 29 (2915, 2925, 2935, 2945, 2950), 38 (3805 - инженерные машины </w:t>
      </w:r>
      <w:proofErr w:type="spellStart"/>
      <w:r w:rsidRPr="00D732F0">
        <w:rPr>
          <w:rFonts w:ascii="Times New Roman" w:hAnsi="Times New Roman" w:cs="Times New Roman"/>
          <w:sz w:val="24"/>
          <w:szCs w:val="24"/>
        </w:rPr>
        <w:t>разграждения</w:t>
      </w:r>
      <w:proofErr w:type="spellEnd"/>
      <w:r w:rsidRPr="00D732F0">
        <w:rPr>
          <w:rFonts w:ascii="Times New Roman" w:hAnsi="Times New Roman" w:cs="Times New Roman"/>
          <w:sz w:val="24"/>
          <w:szCs w:val="24"/>
        </w:rPr>
        <w:t>), 42 (4210, 4220, 4240, 4245), 49 (4920</w:t>
      </w:r>
      <w:proofErr w:type="gramEnd"/>
      <w:r w:rsidRPr="00D732F0">
        <w:rPr>
          <w:rFonts w:ascii="Times New Roman" w:hAnsi="Times New Roman" w:cs="Times New Roman"/>
          <w:sz w:val="24"/>
          <w:szCs w:val="24"/>
        </w:rPr>
        <w:t xml:space="preserve">, </w:t>
      </w:r>
      <w:proofErr w:type="gramStart"/>
      <w:r w:rsidRPr="00D732F0">
        <w:rPr>
          <w:rFonts w:ascii="Times New Roman" w:hAnsi="Times New Roman" w:cs="Times New Roman"/>
          <w:sz w:val="24"/>
          <w:szCs w:val="24"/>
        </w:rPr>
        <w:t xml:space="preserve">4921, 4923, 4925, 4927, 4931, 4960), 50, 58 (5805, 5810, 5811, 5815, 5819, 5820, 5821, 5825, 5826, 5830, 5831, 5835, 5836, 5840, 5841, 5845, 5850, 5855, 5860, 5865, 5870, 5880, 5895), 62 (6210), 63 (6320 - </w:t>
      </w:r>
      <w:proofErr w:type="spellStart"/>
      <w:r w:rsidRPr="00D732F0">
        <w:rPr>
          <w:rFonts w:ascii="Times New Roman" w:hAnsi="Times New Roman" w:cs="Times New Roman"/>
          <w:sz w:val="24"/>
          <w:szCs w:val="24"/>
        </w:rPr>
        <w:t>противотуманные</w:t>
      </w:r>
      <w:proofErr w:type="spellEnd"/>
      <w:r w:rsidRPr="00D732F0">
        <w:rPr>
          <w:rFonts w:ascii="Times New Roman" w:hAnsi="Times New Roman" w:cs="Times New Roman"/>
          <w:sz w:val="24"/>
          <w:szCs w:val="24"/>
        </w:rPr>
        <w:t xml:space="preserve"> гонги, куранты, колокола, 6340 - жезлы - указатели места посадки, 6350, 6360), 66 (6675), 69 (6910, 6920, 6930, 6940), 70 (7010, 7025, 7030, 7042, 7050), 76</w:t>
      </w:r>
      <w:proofErr w:type="gramEnd"/>
      <w:r w:rsidRPr="00D732F0">
        <w:rPr>
          <w:rFonts w:ascii="Times New Roman" w:hAnsi="Times New Roman" w:cs="Times New Roman"/>
          <w:sz w:val="24"/>
          <w:szCs w:val="24"/>
        </w:rPr>
        <w:t xml:space="preserve"> (</w:t>
      </w:r>
      <w:proofErr w:type="gramStart"/>
      <w:r w:rsidRPr="00D732F0">
        <w:rPr>
          <w:rFonts w:ascii="Times New Roman" w:hAnsi="Times New Roman" w:cs="Times New Roman"/>
          <w:sz w:val="24"/>
          <w:szCs w:val="24"/>
        </w:rPr>
        <w:t>7641, 7643, 7644), 81 (8140), 84 (8410, 8415, 8420, 8430, 8435, 8445, 8455, 8470, 8475) по Единому кодификатору предметов снабжения (ЕК 001-2023)";</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графе "Дополнительные требования к участникам закупки" в абзаце первом слова "ЕК 001-2020" заменить словами "ЕК 001-2023";</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позиции 33:</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lastRenderedPageBreak/>
        <w:t>графу "Дополнительные требования к участникам закупки"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 наличие опыта исполнения участником закупки договора, предусматривающего оказание услуг общественного питания и (или) поставки пищевых продуктов. Цена оказанных услуг и (или) поставленных товаров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2) отсутствие у участника закупки, являющегося физическим лицом,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судимости за преступления, предусмотренные статьей 236 Уголовного кодекса Российской Федерации (за исключением лиц, у которых такая судимость погашена или снята);</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3) </w:t>
      </w:r>
      <w:proofErr w:type="spellStart"/>
      <w:r w:rsidRPr="00D732F0">
        <w:rPr>
          <w:rFonts w:ascii="Times New Roman" w:hAnsi="Times New Roman" w:cs="Times New Roman"/>
          <w:sz w:val="24"/>
          <w:szCs w:val="24"/>
        </w:rPr>
        <w:t>непривлечение</w:t>
      </w:r>
      <w:proofErr w:type="spellEnd"/>
      <w:r w:rsidRPr="00D732F0">
        <w:rPr>
          <w:rFonts w:ascii="Times New Roman" w:hAnsi="Times New Roman" w:cs="Times New Roman"/>
          <w:sz w:val="24"/>
          <w:szCs w:val="24"/>
        </w:rPr>
        <w:t xml:space="preserve">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к административной ответственности за совершение административных правонарушений, предусмотренных статьями 6.3, 6.5 - 6.7, 14.43, 14.44 - 14.46</w:t>
      </w:r>
      <w:r>
        <w:rPr>
          <w:rFonts w:ascii="Times New Roman" w:hAnsi="Times New Roman" w:cs="Times New Roman"/>
          <w:sz w:val="24"/>
          <w:szCs w:val="24"/>
        </w:rPr>
        <w:t xml:space="preserve"> пп.</w:t>
      </w:r>
      <w:r w:rsidRPr="00D732F0">
        <w:rPr>
          <w:rFonts w:ascii="Times New Roman" w:hAnsi="Times New Roman" w:cs="Times New Roman"/>
          <w:sz w:val="24"/>
          <w:szCs w:val="24"/>
        </w:rPr>
        <w:t>2 Кодекса Российской Федерации об административных правонарушениях;</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4) отсутствие в предусмотренном Федеральным законом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указанного Федерального закона";</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графу "Информация и документы, подтверждающие соответствие участников закупки дополнительным требованиям" дополнить абзацами следующего содержания: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"3) справка об отсутств</w:t>
      </w:r>
      <w:proofErr w:type="gramStart"/>
      <w:r w:rsidRPr="00D732F0">
        <w:rPr>
          <w:rFonts w:ascii="Times New Roman" w:hAnsi="Times New Roman" w:cs="Times New Roman"/>
          <w:sz w:val="24"/>
          <w:szCs w:val="24"/>
        </w:rPr>
        <w:t>ии у у</w:t>
      </w:r>
      <w:proofErr w:type="gramEnd"/>
      <w:r w:rsidRPr="00D732F0">
        <w:rPr>
          <w:rFonts w:ascii="Times New Roman" w:hAnsi="Times New Roman" w:cs="Times New Roman"/>
          <w:sz w:val="24"/>
          <w:szCs w:val="24"/>
        </w:rPr>
        <w:t>частника закупки, являющегося физическим лицом,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судимости за преступления, предусмотренные статьей 236 Уголовного кодекса Российской Федерации;</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 xml:space="preserve">4) декларация участника закупки о </w:t>
      </w:r>
      <w:proofErr w:type="spellStart"/>
      <w:r w:rsidRPr="00D732F0">
        <w:rPr>
          <w:rFonts w:ascii="Times New Roman" w:hAnsi="Times New Roman" w:cs="Times New Roman"/>
          <w:sz w:val="24"/>
          <w:szCs w:val="24"/>
        </w:rPr>
        <w:t>непривлечении</w:t>
      </w:r>
      <w:proofErr w:type="spellEnd"/>
      <w:r w:rsidRPr="00D732F0">
        <w:rPr>
          <w:rFonts w:ascii="Times New Roman" w:hAnsi="Times New Roman" w:cs="Times New Roman"/>
          <w:sz w:val="24"/>
          <w:szCs w:val="24"/>
        </w:rPr>
        <w:t xml:space="preserve">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к административной ответственности за совершение административных правонарушений, предусмотренных статьями 6.3, 6.5 - 6.7, 14.43, 14.44 - 14.46</w:t>
      </w:r>
      <w:r>
        <w:rPr>
          <w:rFonts w:ascii="Times New Roman" w:hAnsi="Times New Roman" w:cs="Times New Roman"/>
          <w:sz w:val="24"/>
          <w:szCs w:val="24"/>
        </w:rPr>
        <w:t xml:space="preserve"> пп.</w:t>
      </w:r>
      <w:r w:rsidRPr="00D732F0">
        <w:rPr>
          <w:rFonts w:ascii="Times New Roman" w:hAnsi="Times New Roman" w:cs="Times New Roman"/>
          <w:sz w:val="24"/>
          <w:szCs w:val="24"/>
        </w:rPr>
        <w:t>2 Кодекса Российской Федерации об административных правонарушениях";</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дополнить позицией 36</w:t>
      </w:r>
      <w:r>
        <w:rPr>
          <w:rFonts w:ascii="Times New Roman" w:hAnsi="Times New Roman" w:cs="Times New Roman"/>
          <w:sz w:val="24"/>
          <w:szCs w:val="24"/>
        </w:rPr>
        <w:t xml:space="preserve"> пп.</w:t>
      </w:r>
      <w:r w:rsidRPr="00D732F0">
        <w:rPr>
          <w:rFonts w:ascii="Times New Roman" w:hAnsi="Times New Roman" w:cs="Times New Roman"/>
          <w:sz w:val="24"/>
          <w:szCs w:val="24"/>
        </w:rPr>
        <w:t>1 следующего содержания: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lastRenderedPageBreak/>
        <w:t>36</w:t>
      </w:r>
      <w:r>
        <w:rPr>
          <w:rFonts w:ascii="Times New Roman" w:hAnsi="Times New Roman" w:cs="Times New Roman"/>
          <w:sz w:val="24"/>
          <w:szCs w:val="24"/>
        </w:rPr>
        <w:t xml:space="preserve"> пп.</w:t>
      </w:r>
      <w:r w:rsidRPr="00D732F0">
        <w:rPr>
          <w:rFonts w:ascii="Times New Roman" w:hAnsi="Times New Roman" w:cs="Times New Roman"/>
          <w:sz w:val="24"/>
          <w:szCs w:val="24"/>
        </w:rPr>
        <w:t>1.</w:t>
      </w:r>
      <w:r w:rsidRPr="00D732F0">
        <w:rPr>
          <w:rFonts w:ascii="Times New Roman" w:hAnsi="Times New Roman" w:cs="Times New Roman"/>
          <w:sz w:val="24"/>
          <w:szCs w:val="24"/>
        </w:rPr>
        <w:tab/>
        <w:t>Услуги по стирке, чистке (в том числе химической) изделий текстильных</w:t>
      </w:r>
      <w:r w:rsidRPr="00D732F0">
        <w:rPr>
          <w:rFonts w:ascii="Times New Roman" w:hAnsi="Times New Roman" w:cs="Times New Roman"/>
          <w:sz w:val="24"/>
          <w:szCs w:val="24"/>
        </w:rPr>
        <w:tab/>
        <w:t>наличие опыта исполнения участником закупки договора, предусматривающего оказание услуг по стирке, чистке (в том числе химической) изделий текстильных.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sidRPr="00D732F0">
        <w:rPr>
          <w:rFonts w:ascii="Times New Roman" w:hAnsi="Times New Roman" w:cs="Times New Roman"/>
          <w:sz w:val="24"/>
          <w:szCs w:val="24"/>
        </w:rPr>
        <w:tab/>
        <w:t>1) исполненный договор; 2) акт приемки оказанных услуг, подтверждающий цену оказанных услуг".</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3. </w:t>
      </w:r>
      <w:proofErr w:type="gramStart"/>
      <w:r w:rsidRPr="00D732F0">
        <w:rPr>
          <w:rFonts w:ascii="Times New Roman" w:hAnsi="Times New Roman" w:cs="Times New Roman"/>
          <w:sz w:val="24"/>
          <w:szCs w:val="24"/>
        </w:rPr>
        <w:t xml:space="preserve">В Положении об оценке заявок на участие в закупке товаров, работ, услуг для обеспечения государственных и муниципальных нужд, утвержденном постановлением Правительства Российской Федерации от 31 декабря 2021 г.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w:t>
      </w:r>
      <w:r>
        <w:rPr>
          <w:rFonts w:ascii="Times New Roman" w:hAnsi="Times New Roman" w:cs="Times New Roman"/>
          <w:sz w:val="24"/>
          <w:szCs w:val="24"/>
        </w:rPr>
        <w:t>№</w:t>
      </w:r>
      <w:r w:rsidRPr="00D732F0">
        <w:rPr>
          <w:rFonts w:ascii="Times New Roman" w:hAnsi="Times New Roman" w:cs="Times New Roman"/>
          <w:sz w:val="24"/>
          <w:szCs w:val="24"/>
        </w:rPr>
        <w:t xml:space="preserve"> 2369</w:t>
      </w:r>
      <w:proofErr w:type="gramEnd"/>
      <w:r w:rsidRPr="00D732F0">
        <w:rPr>
          <w:rFonts w:ascii="Times New Roman" w:hAnsi="Times New Roman" w:cs="Times New Roman"/>
          <w:sz w:val="24"/>
          <w:szCs w:val="24"/>
        </w:rPr>
        <w:t xml:space="preserve"> и признании </w:t>
      </w:r>
      <w:proofErr w:type="gramStart"/>
      <w:r w:rsidRPr="00D732F0">
        <w:rPr>
          <w:rFonts w:ascii="Times New Roman" w:hAnsi="Times New Roman" w:cs="Times New Roman"/>
          <w:sz w:val="24"/>
          <w:szCs w:val="24"/>
        </w:rPr>
        <w:t>утратившими</w:t>
      </w:r>
      <w:proofErr w:type="gramEnd"/>
      <w:r w:rsidRPr="00D732F0">
        <w:rPr>
          <w:rFonts w:ascii="Times New Roman" w:hAnsi="Times New Roman" w:cs="Times New Roman"/>
          <w:sz w:val="24"/>
          <w:szCs w:val="24"/>
        </w:rPr>
        <w:t xml:space="preserve"> силу некоторых актов и отдельных положений некоторых актов Правительства Российской Федерации" (Собрание законодательства Российской Федерации, 2022, </w:t>
      </w:r>
      <w:r>
        <w:rPr>
          <w:rFonts w:ascii="Times New Roman" w:hAnsi="Times New Roman" w:cs="Times New Roman"/>
          <w:sz w:val="24"/>
          <w:szCs w:val="24"/>
        </w:rPr>
        <w:t>№</w:t>
      </w:r>
      <w:r w:rsidRPr="00D732F0">
        <w:rPr>
          <w:rFonts w:ascii="Times New Roman" w:hAnsi="Times New Roman" w:cs="Times New Roman"/>
          <w:sz w:val="24"/>
          <w:szCs w:val="24"/>
        </w:rPr>
        <w:t xml:space="preserve"> 3, ст. 577; </w:t>
      </w:r>
      <w:r>
        <w:rPr>
          <w:rFonts w:ascii="Times New Roman" w:hAnsi="Times New Roman" w:cs="Times New Roman"/>
          <w:sz w:val="24"/>
          <w:szCs w:val="24"/>
        </w:rPr>
        <w:t>№</w:t>
      </w:r>
      <w:r w:rsidRPr="00D732F0">
        <w:rPr>
          <w:rFonts w:ascii="Times New Roman" w:hAnsi="Times New Roman" w:cs="Times New Roman"/>
          <w:sz w:val="24"/>
          <w:szCs w:val="24"/>
        </w:rPr>
        <w:t xml:space="preserve"> 46, ст. 7988):</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а) в пункте 28:</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подпункт "в" дополнить абзацем следующего содержания: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"может быть установлено положение о принятии к оценке исключительно контракта, заключенного и исполненного в соответствии с Федеральным законом, и договора, заключенного и исполненного в соответствии с Федеральным законом "О закупках товаров, работ, услуг отдельными видами юридических лиц"</w:t>
      </w:r>
      <w:proofErr w:type="gramStart"/>
      <w:r w:rsidRPr="00D732F0">
        <w:rPr>
          <w:rFonts w:ascii="Times New Roman" w:hAnsi="Times New Roman" w:cs="Times New Roman"/>
          <w:sz w:val="24"/>
          <w:szCs w:val="24"/>
        </w:rPr>
        <w:t>;"</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подпункте "</w:t>
      </w:r>
      <w:proofErr w:type="spellStart"/>
      <w:r w:rsidRPr="00D732F0">
        <w:rPr>
          <w:rFonts w:ascii="Times New Roman" w:hAnsi="Times New Roman" w:cs="Times New Roman"/>
          <w:sz w:val="24"/>
          <w:szCs w:val="24"/>
        </w:rPr>
        <w:t>д</w:t>
      </w:r>
      <w:proofErr w:type="spellEnd"/>
      <w:r w:rsidRPr="00D732F0">
        <w:rPr>
          <w:rFonts w:ascii="Times New Roman" w:hAnsi="Times New Roman" w:cs="Times New Roman"/>
          <w:sz w:val="24"/>
          <w:szCs w:val="24"/>
        </w:rPr>
        <w:t>" слова ", в том числе заключенные и исполненные в соответствии с Федеральным законом" исключить;</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дополнить подпунктом "ж" следующего содержания:</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"ж) если документы, предусмотренные абзацем третьим подпункта "в" настоящего пункта,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w:t>
      </w:r>
      <w:proofErr w:type="gramEnd"/>
      <w:r w:rsidRPr="00D732F0">
        <w:rPr>
          <w:rFonts w:ascii="Times New Roman" w:hAnsi="Times New Roman" w:cs="Times New Roman"/>
          <w:sz w:val="24"/>
          <w:szCs w:val="24"/>
        </w:rPr>
        <w:t xml:space="preserve"> документов участник закупки вправе направить номер реестровой записи из соответствующего реестра</w:t>
      </w:r>
      <w:proofErr w:type="gramStart"/>
      <w:r w:rsidRPr="00D732F0">
        <w:rPr>
          <w:rFonts w:ascii="Times New Roman" w:hAnsi="Times New Roman" w:cs="Times New Roman"/>
          <w:sz w:val="24"/>
          <w:szCs w:val="24"/>
        </w:rPr>
        <w:t>.";</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б) пункт 31 дополнить подпунктом "е" следующего содержания:</w:t>
      </w:r>
    </w:p>
    <w:p w:rsidR="00D732F0" w:rsidRPr="00D732F0" w:rsidRDefault="00D732F0" w:rsidP="00D732F0">
      <w:pPr>
        <w:ind w:firstLine="1276"/>
        <w:jc w:val="both"/>
        <w:rPr>
          <w:rFonts w:ascii="Times New Roman" w:hAnsi="Times New Roman" w:cs="Times New Roman"/>
          <w:sz w:val="24"/>
          <w:szCs w:val="24"/>
        </w:rPr>
      </w:pPr>
      <w:proofErr w:type="gramStart"/>
      <w:r w:rsidRPr="00D732F0">
        <w:rPr>
          <w:rFonts w:ascii="Times New Roman" w:hAnsi="Times New Roman" w:cs="Times New Roman"/>
          <w:sz w:val="24"/>
          <w:szCs w:val="24"/>
        </w:rPr>
        <w:t xml:space="preserve">"е) если работы, являющиеся объектом закупки,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документом, предусмотренным приложением </w:t>
      </w:r>
      <w:r>
        <w:rPr>
          <w:rFonts w:ascii="Times New Roman" w:hAnsi="Times New Roman" w:cs="Times New Roman"/>
          <w:sz w:val="24"/>
          <w:szCs w:val="24"/>
        </w:rPr>
        <w:t>№</w:t>
      </w:r>
      <w:r w:rsidRPr="00D732F0">
        <w:rPr>
          <w:rFonts w:ascii="Times New Roman" w:hAnsi="Times New Roman" w:cs="Times New Roman"/>
          <w:sz w:val="24"/>
          <w:szCs w:val="24"/>
        </w:rPr>
        <w:t xml:space="preserve"> 1 к настоящему Положению, в отношении показателя оценки, предусмотренного подпунктом "в" пункта 24 настоящего Положения, его </w:t>
      </w:r>
      <w:r w:rsidRPr="00D732F0">
        <w:rPr>
          <w:rFonts w:ascii="Times New Roman" w:hAnsi="Times New Roman" w:cs="Times New Roman"/>
          <w:sz w:val="24"/>
          <w:szCs w:val="24"/>
        </w:rPr>
        <w:lastRenderedPageBreak/>
        <w:t>детализирующих показателей может быть установлено положение о принятии к оценке исключительно исполненного договора (договоров), предусматривающего (предусматривающих) выполнение работ</w:t>
      </w:r>
      <w:proofErr w:type="gramEnd"/>
      <w:r w:rsidRPr="00D732F0">
        <w:rPr>
          <w:rFonts w:ascii="Times New Roman" w:hAnsi="Times New Roman" w:cs="Times New Roman"/>
          <w:sz w:val="24"/>
          <w:szCs w:val="24"/>
        </w:rPr>
        <w:t xml:space="preserve">, требующих </w:t>
      </w:r>
      <w:proofErr w:type="gramStart"/>
      <w:r w:rsidRPr="00D732F0">
        <w:rPr>
          <w:rFonts w:ascii="Times New Roman" w:hAnsi="Times New Roman" w:cs="Times New Roman"/>
          <w:sz w:val="24"/>
          <w:szCs w:val="24"/>
        </w:rPr>
        <w:t>в соответствии с законодательством о градостроительной деятельности выдачи разрешения на ввод объекта капитального строительства в эксплуатацию</w:t>
      </w:r>
      <w:proofErr w:type="gramEnd"/>
      <w:r w:rsidRPr="00D732F0">
        <w:rPr>
          <w:rFonts w:ascii="Times New Roman" w:hAnsi="Times New Roman" w:cs="Times New Roman"/>
          <w:sz w:val="24"/>
          <w:szCs w:val="24"/>
        </w:rPr>
        <w:t>.".</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4. </w:t>
      </w:r>
      <w:proofErr w:type="gramStart"/>
      <w:r w:rsidRPr="00D732F0">
        <w:rPr>
          <w:rFonts w:ascii="Times New Roman" w:hAnsi="Times New Roman" w:cs="Times New Roman"/>
          <w:sz w:val="24"/>
          <w:szCs w:val="24"/>
        </w:rPr>
        <w:t>В Положении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 постановлением Правительства Российской Федерации от 9 августа 2022 г. № 1397 "О независимых гарантиях, предоставляемых в качестве обеспечения</w:t>
      </w:r>
      <w:proofErr w:type="gramEnd"/>
      <w:r w:rsidRPr="00D732F0">
        <w:rPr>
          <w:rFonts w:ascii="Times New Roman" w:hAnsi="Times New Roman" w:cs="Times New Roman"/>
          <w:sz w:val="24"/>
          <w:szCs w:val="24"/>
        </w:rPr>
        <w:t xml:space="preserve"> </w:t>
      </w:r>
      <w:proofErr w:type="gramStart"/>
      <w:r w:rsidRPr="00D732F0">
        <w:rPr>
          <w:rFonts w:ascii="Times New Roman" w:hAnsi="Times New Roman" w:cs="Times New Roman"/>
          <w:sz w:val="24"/>
          <w:szCs w:val="24"/>
        </w:rPr>
        <w:t xml:space="preserve">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(Собрание законодательства Российской Федерации, 2022, </w:t>
      </w:r>
      <w:r>
        <w:rPr>
          <w:rFonts w:ascii="Times New Roman" w:hAnsi="Times New Roman" w:cs="Times New Roman"/>
          <w:sz w:val="24"/>
          <w:szCs w:val="24"/>
        </w:rPr>
        <w:t>№</w:t>
      </w:r>
      <w:r w:rsidRPr="00D732F0">
        <w:rPr>
          <w:rFonts w:ascii="Times New Roman" w:hAnsi="Times New Roman" w:cs="Times New Roman"/>
          <w:sz w:val="24"/>
          <w:szCs w:val="24"/>
        </w:rPr>
        <w:t xml:space="preserve"> 33, ст. 5910):</w:t>
      </w:r>
      <w:proofErr w:type="gramEnd"/>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а) пункт 3 дополнить словами ",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w:t>
      </w:r>
      <w:proofErr w:type="gramStart"/>
      <w:r w:rsidRPr="00D732F0">
        <w:rPr>
          <w:rFonts w:ascii="Times New Roman" w:hAnsi="Times New Roman" w:cs="Times New Roman"/>
          <w:sz w:val="24"/>
          <w:szCs w:val="24"/>
        </w:rPr>
        <w:t>проверки</w:t>
      </w:r>
      <w:proofErr w:type="gramEnd"/>
      <w:r w:rsidRPr="00D732F0">
        <w:rPr>
          <w:rFonts w:ascii="Times New Roman" w:hAnsi="Times New Roman" w:cs="Times New Roman"/>
          <w:sz w:val="24"/>
          <w:szCs w:val="24"/>
        </w:rPr>
        <w:t xml:space="preserve"> которой содержит указание только на участника финансового рынка в качестве владельца такого сертификата";</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б) в пункте 1 приложения </w:t>
      </w:r>
      <w:r>
        <w:rPr>
          <w:rFonts w:ascii="Times New Roman" w:hAnsi="Times New Roman" w:cs="Times New Roman"/>
          <w:sz w:val="24"/>
          <w:szCs w:val="24"/>
        </w:rPr>
        <w:t>№</w:t>
      </w:r>
      <w:r w:rsidRPr="00D732F0">
        <w:rPr>
          <w:rFonts w:ascii="Times New Roman" w:hAnsi="Times New Roman" w:cs="Times New Roman"/>
          <w:sz w:val="24"/>
          <w:szCs w:val="24"/>
        </w:rPr>
        <w:t xml:space="preserve"> 1 к указанному Положению слова "с бенефициаром" заменить словами "по результатам определения поставщика (подрядчика, исполнителя)";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в) в приложении </w:t>
      </w:r>
      <w:r>
        <w:rPr>
          <w:rFonts w:ascii="Times New Roman" w:hAnsi="Times New Roman" w:cs="Times New Roman"/>
          <w:sz w:val="24"/>
          <w:szCs w:val="24"/>
        </w:rPr>
        <w:t>№</w:t>
      </w:r>
      <w:r w:rsidRPr="00D732F0">
        <w:rPr>
          <w:rFonts w:ascii="Times New Roman" w:hAnsi="Times New Roman" w:cs="Times New Roman"/>
          <w:sz w:val="24"/>
          <w:szCs w:val="24"/>
        </w:rPr>
        <w:t xml:space="preserve"> 3 к указанному Положению:</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в пункте 1 слово "(</w:t>
      </w:r>
      <w:proofErr w:type="gramStart"/>
      <w:r w:rsidRPr="00D732F0">
        <w:rPr>
          <w:rFonts w:ascii="Times New Roman" w:hAnsi="Times New Roman" w:cs="Times New Roman"/>
          <w:sz w:val="24"/>
          <w:szCs w:val="24"/>
        </w:rPr>
        <w:t>заключаемым</w:t>
      </w:r>
      <w:proofErr w:type="gramEnd"/>
      <w:r w:rsidRPr="00D732F0">
        <w:rPr>
          <w:rFonts w:ascii="Times New Roman" w:hAnsi="Times New Roman" w:cs="Times New Roman"/>
          <w:sz w:val="24"/>
          <w:szCs w:val="24"/>
        </w:rPr>
        <w:t>)" исключить;</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пункт 17 изложить в следующей редакции:</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 xml:space="preserve">"17. Настоящая независимая гарантия вступает в силу, обязанности по договору предоставления настоящей независимой гарантии подлежат исполнению8-1 со дня заключения договора, для </w:t>
      </w:r>
      <w:proofErr w:type="gramStart"/>
      <w:r w:rsidRPr="00D732F0">
        <w:rPr>
          <w:rFonts w:ascii="Times New Roman" w:hAnsi="Times New Roman" w:cs="Times New Roman"/>
          <w:sz w:val="24"/>
          <w:szCs w:val="24"/>
        </w:rPr>
        <w:t>обеспечения</w:t>
      </w:r>
      <w:proofErr w:type="gramEnd"/>
      <w:r w:rsidRPr="00D732F0">
        <w:rPr>
          <w:rFonts w:ascii="Times New Roman" w:hAnsi="Times New Roman" w:cs="Times New Roman"/>
          <w:sz w:val="24"/>
          <w:szCs w:val="24"/>
        </w:rPr>
        <w:t xml:space="preserve"> исполнения которого выдана настоящая независимая гарантия.";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дополнить пунктом 18 следующего содержания:</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"18. Дополнительные условия</w:t>
      </w:r>
      <w:proofErr w:type="gramStart"/>
      <w:r w:rsidRPr="00D732F0">
        <w:rPr>
          <w:rFonts w:ascii="Times New Roman" w:hAnsi="Times New Roman" w:cs="Times New Roman"/>
          <w:sz w:val="24"/>
          <w:szCs w:val="24"/>
        </w:rPr>
        <w:t>1</w:t>
      </w:r>
      <w:proofErr w:type="gramEnd"/>
      <w:r w:rsidRPr="00D732F0">
        <w:rPr>
          <w:rFonts w:ascii="Times New Roman" w:hAnsi="Times New Roman" w:cs="Times New Roman"/>
          <w:sz w:val="24"/>
          <w:szCs w:val="24"/>
        </w:rPr>
        <w:t>, 9.";</w:t>
      </w:r>
    </w:p>
    <w:p w:rsidR="00D732F0"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дополнить сноской 8-1 следующего содержания:</w:t>
      </w:r>
    </w:p>
    <w:p w:rsidR="00CB37CC" w:rsidRPr="00D732F0" w:rsidRDefault="00D732F0" w:rsidP="00D732F0">
      <w:pPr>
        <w:ind w:firstLine="1276"/>
        <w:jc w:val="both"/>
        <w:rPr>
          <w:rFonts w:ascii="Times New Roman" w:hAnsi="Times New Roman" w:cs="Times New Roman"/>
          <w:sz w:val="24"/>
          <w:szCs w:val="24"/>
        </w:rPr>
      </w:pPr>
      <w:r w:rsidRPr="00D732F0">
        <w:rPr>
          <w:rFonts w:ascii="Times New Roman" w:hAnsi="Times New Roman" w:cs="Times New Roman"/>
          <w:sz w:val="24"/>
          <w:szCs w:val="24"/>
        </w:rPr>
        <w:t>"8-1 Слова "обязанности по договору предоставления настоящей независимой гарантии подлежат исполнению" указываются в случае заключения гарантом и принципалом такого договора</w:t>
      </w:r>
      <w:proofErr w:type="gramStart"/>
      <w:r w:rsidRPr="00D732F0">
        <w:rPr>
          <w:rFonts w:ascii="Times New Roman" w:hAnsi="Times New Roman" w:cs="Times New Roman"/>
          <w:sz w:val="24"/>
          <w:szCs w:val="24"/>
        </w:rPr>
        <w:t>.".</w:t>
      </w:r>
      <w:proofErr w:type="gramEnd"/>
    </w:p>
    <w:sectPr w:rsidR="00CB37CC" w:rsidRPr="00D732F0" w:rsidSect="00CB37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32F0"/>
    <w:rsid w:val="00386B6E"/>
    <w:rsid w:val="00CB37CC"/>
    <w:rsid w:val="00D73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5032</Words>
  <Characters>28687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2024-09-26T07:06:00Z</dcterms:created>
  <dcterms:modified xsi:type="dcterms:W3CDTF">2024-09-26T07:23:00Z</dcterms:modified>
</cp:coreProperties>
</file>