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8C" w:rsidRPr="006D1BB0" w:rsidRDefault="0003168C" w:rsidP="006D1BB0">
      <w:pPr>
        <w:ind w:firstLine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B0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03168C" w:rsidRPr="006D1BB0" w:rsidRDefault="0003168C" w:rsidP="006D1BB0">
      <w:pPr>
        <w:ind w:firstLine="18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68C" w:rsidRPr="006D1BB0" w:rsidRDefault="0003168C" w:rsidP="006D1BB0">
      <w:pPr>
        <w:ind w:firstLine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B0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03168C" w:rsidRPr="006D1BB0" w:rsidRDefault="0003168C" w:rsidP="006D1BB0">
      <w:pPr>
        <w:ind w:firstLine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B0">
        <w:rPr>
          <w:rFonts w:ascii="Times New Roman" w:hAnsi="Times New Roman" w:cs="Times New Roman"/>
          <w:b/>
          <w:sz w:val="28"/>
          <w:szCs w:val="28"/>
        </w:rPr>
        <w:t xml:space="preserve">от 27 августа 2024 г. </w:t>
      </w:r>
      <w:r w:rsidR="006D1BB0">
        <w:rPr>
          <w:rFonts w:ascii="Times New Roman" w:hAnsi="Times New Roman" w:cs="Times New Roman"/>
          <w:b/>
          <w:sz w:val="28"/>
          <w:szCs w:val="28"/>
        </w:rPr>
        <w:t>№</w:t>
      </w:r>
      <w:r w:rsidRPr="006D1BB0">
        <w:rPr>
          <w:rFonts w:ascii="Times New Roman" w:hAnsi="Times New Roman" w:cs="Times New Roman"/>
          <w:b/>
          <w:sz w:val="28"/>
          <w:szCs w:val="28"/>
        </w:rPr>
        <w:t xml:space="preserve"> 24-06-09/80904 "Об осуществлении закупок в соответствии с планом-графиком и указании в нем объема финансового обеспечения закупок"</w:t>
      </w:r>
    </w:p>
    <w:p w:rsidR="0003168C" w:rsidRPr="0003168C" w:rsidRDefault="0003168C" w:rsidP="006D1BB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03168C">
        <w:rPr>
          <w:rFonts w:ascii="Times New Roman" w:hAnsi="Times New Roman" w:cs="Times New Roman"/>
          <w:sz w:val="24"/>
          <w:szCs w:val="24"/>
        </w:rPr>
        <w:t> </w:t>
      </w:r>
    </w:p>
    <w:p w:rsidR="0003168C" w:rsidRPr="0003168C" w:rsidRDefault="0003168C" w:rsidP="006D1BB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168C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01.08.2024 по вопросу применения Федерального закона от 05.04.2013 </w:t>
      </w:r>
      <w:r w:rsidR="006D1BB0">
        <w:rPr>
          <w:rFonts w:ascii="Times New Roman" w:hAnsi="Times New Roman" w:cs="Times New Roman"/>
          <w:sz w:val="24"/>
          <w:szCs w:val="24"/>
        </w:rPr>
        <w:t>№</w:t>
      </w:r>
      <w:r w:rsidRPr="0003168C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6D1BB0">
        <w:rPr>
          <w:rFonts w:ascii="Times New Roman" w:hAnsi="Times New Roman" w:cs="Times New Roman"/>
          <w:sz w:val="24"/>
          <w:szCs w:val="24"/>
        </w:rPr>
        <w:t>№</w:t>
      </w:r>
      <w:r w:rsidRPr="0003168C">
        <w:rPr>
          <w:rFonts w:ascii="Times New Roman" w:hAnsi="Times New Roman" w:cs="Times New Roman"/>
          <w:sz w:val="24"/>
          <w:szCs w:val="24"/>
        </w:rPr>
        <w:t xml:space="preserve"> 44-ФЗ) в части порядка осуществления закупок, указанных в плане-графике заказчика, сообщает следующее.</w:t>
      </w:r>
      <w:proofErr w:type="gramEnd"/>
    </w:p>
    <w:p w:rsidR="0003168C" w:rsidRPr="0003168C" w:rsidRDefault="0003168C" w:rsidP="006D1BB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03168C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 w:rsidR="006D1BB0">
        <w:rPr>
          <w:rFonts w:ascii="Times New Roman" w:hAnsi="Times New Roman" w:cs="Times New Roman"/>
          <w:sz w:val="24"/>
          <w:szCs w:val="24"/>
        </w:rPr>
        <w:t>№</w:t>
      </w:r>
      <w:r w:rsidRPr="0003168C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03168C" w:rsidRPr="0003168C" w:rsidRDefault="0003168C" w:rsidP="006D1BB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03168C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03168C" w:rsidRPr="0003168C" w:rsidRDefault="0003168C" w:rsidP="006D1BB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03168C">
        <w:rPr>
          <w:rFonts w:ascii="Times New Roman" w:hAnsi="Times New Roman" w:cs="Times New Roman"/>
          <w:sz w:val="24"/>
          <w:szCs w:val="24"/>
        </w:rPr>
        <w:t xml:space="preserve">В силу положений, установленных частью 1 статьи 16 Закона </w:t>
      </w:r>
      <w:r w:rsidR="006D1BB0">
        <w:rPr>
          <w:rFonts w:ascii="Times New Roman" w:hAnsi="Times New Roman" w:cs="Times New Roman"/>
          <w:sz w:val="24"/>
          <w:szCs w:val="24"/>
        </w:rPr>
        <w:t>№</w:t>
      </w:r>
      <w:r w:rsidRPr="0003168C">
        <w:rPr>
          <w:rFonts w:ascii="Times New Roman" w:hAnsi="Times New Roman" w:cs="Times New Roman"/>
          <w:sz w:val="24"/>
          <w:szCs w:val="24"/>
        </w:rPr>
        <w:t xml:space="preserve"> 44-ФЗ,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:rsidR="0003168C" w:rsidRPr="0003168C" w:rsidRDefault="0003168C" w:rsidP="006D1BB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168C">
        <w:rPr>
          <w:rFonts w:ascii="Times New Roman" w:hAnsi="Times New Roman" w:cs="Times New Roman"/>
          <w:sz w:val="24"/>
          <w:szCs w:val="24"/>
        </w:rPr>
        <w:t xml:space="preserve">Пунктом 7 Положения </w:t>
      </w:r>
      <w:r w:rsidR="006D1BB0" w:rsidRPr="0003168C">
        <w:rPr>
          <w:rFonts w:ascii="Times New Roman" w:hAnsi="Times New Roman" w:cs="Times New Roman"/>
          <w:sz w:val="24"/>
          <w:szCs w:val="24"/>
        </w:rPr>
        <w:t>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Интернет,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утвержденное постановлением</w:t>
      </w:r>
      <w:proofErr w:type="gramEnd"/>
      <w:r w:rsidR="006D1BB0" w:rsidRPr="0003168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30.09.2019 </w:t>
      </w:r>
      <w:r w:rsidR="006D1BB0">
        <w:rPr>
          <w:rFonts w:ascii="Times New Roman" w:hAnsi="Times New Roman" w:cs="Times New Roman"/>
          <w:sz w:val="24"/>
          <w:szCs w:val="24"/>
        </w:rPr>
        <w:t>№</w:t>
      </w:r>
      <w:r w:rsidR="006D1BB0" w:rsidRPr="0003168C">
        <w:rPr>
          <w:rFonts w:ascii="Times New Roman" w:hAnsi="Times New Roman" w:cs="Times New Roman"/>
          <w:sz w:val="24"/>
          <w:szCs w:val="24"/>
        </w:rPr>
        <w:t xml:space="preserve"> 1279 "О планах-графиках закупок и о признании утратившими силу отдельных решений Правительства Российской Федерации" (далее - Положение)</w:t>
      </w:r>
      <w:r w:rsidRPr="0003168C">
        <w:rPr>
          <w:rFonts w:ascii="Times New Roman" w:hAnsi="Times New Roman" w:cs="Times New Roman"/>
          <w:sz w:val="24"/>
          <w:szCs w:val="24"/>
        </w:rPr>
        <w:t xml:space="preserve"> установлено, что план-график включает информацию о закупках, </w:t>
      </w:r>
      <w:proofErr w:type="gramStart"/>
      <w:r w:rsidRPr="0003168C">
        <w:rPr>
          <w:rFonts w:ascii="Times New Roman" w:hAnsi="Times New Roman" w:cs="Times New Roman"/>
          <w:sz w:val="24"/>
          <w:szCs w:val="24"/>
        </w:rPr>
        <w:t>извещения</w:t>
      </w:r>
      <w:proofErr w:type="gramEnd"/>
      <w:r w:rsidRPr="0003168C">
        <w:rPr>
          <w:rFonts w:ascii="Times New Roman" w:hAnsi="Times New Roman" w:cs="Times New Roman"/>
          <w:sz w:val="24"/>
          <w:szCs w:val="24"/>
        </w:rPr>
        <w:t xml:space="preserve"> об осуществлении которых планируется разместить, приглашение принять участие в определении поставщика (подрядчика, исполнителя) в которых планируется направить в очередном финансовом году и (или) плановом периоде, а также о </w:t>
      </w:r>
      <w:r w:rsidRPr="0003168C">
        <w:rPr>
          <w:rFonts w:ascii="Times New Roman" w:hAnsi="Times New Roman" w:cs="Times New Roman"/>
          <w:sz w:val="24"/>
          <w:szCs w:val="24"/>
        </w:rPr>
        <w:lastRenderedPageBreak/>
        <w:t>закупках у единственных поставщиков (подрядчиков, исполнителей), контракты с которыми планируются к заключению в течение указанного периода.</w:t>
      </w:r>
    </w:p>
    <w:p w:rsidR="0003168C" w:rsidRPr="0003168C" w:rsidRDefault="0003168C" w:rsidP="006D1BB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03168C">
        <w:rPr>
          <w:rFonts w:ascii="Times New Roman" w:hAnsi="Times New Roman" w:cs="Times New Roman"/>
          <w:sz w:val="24"/>
          <w:szCs w:val="24"/>
        </w:rPr>
        <w:t>С учетом положений, установленных подпунктом "е" пункта 16 Положения, в плане-графике указывается общий объем финансового обеспечения, предусмотренный для осуществления закупок в текущем финансовом году, плановом периоде и последующих годах (в случае осуществления закупок, которые планируются по истечении планового периода).</w:t>
      </w:r>
    </w:p>
    <w:p w:rsidR="0003168C" w:rsidRPr="0003168C" w:rsidRDefault="0003168C" w:rsidP="006D1BB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03168C">
        <w:rPr>
          <w:rFonts w:ascii="Times New Roman" w:hAnsi="Times New Roman" w:cs="Times New Roman"/>
          <w:sz w:val="24"/>
          <w:szCs w:val="24"/>
        </w:rPr>
        <w:t>Таким образом, осуществление закупок товаров, работ, услуг для обеспечения государственных и муниципальных нужд возможно только в соответствии с планами-графиками и на основании доведенного до государственного (муниципального)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03168C" w:rsidRPr="0003168C" w:rsidRDefault="0003168C" w:rsidP="006D1BB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168C">
        <w:rPr>
          <w:rFonts w:ascii="Times New Roman" w:hAnsi="Times New Roman" w:cs="Times New Roman"/>
          <w:sz w:val="24"/>
          <w:szCs w:val="24"/>
        </w:rPr>
        <w:t xml:space="preserve">Следует отметить, что в соответствии с пунктом 21 Положения размещение (за исключением случаев, предусмотренных пунктами 25 и 26 Положения) плана-графика в единой информационной системе в сфере закупок осуществляется автоматически после осуществления контроля в порядке, установленном в соответствии с частью 6 статьи 99 Закона </w:t>
      </w:r>
      <w:r w:rsidR="006D1BB0">
        <w:rPr>
          <w:rFonts w:ascii="Times New Roman" w:hAnsi="Times New Roman" w:cs="Times New Roman"/>
          <w:sz w:val="24"/>
          <w:szCs w:val="24"/>
        </w:rPr>
        <w:t>№</w:t>
      </w:r>
      <w:r w:rsidRPr="0003168C">
        <w:rPr>
          <w:rFonts w:ascii="Times New Roman" w:hAnsi="Times New Roman" w:cs="Times New Roman"/>
          <w:sz w:val="24"/>
          <w:szCs w:val="24"/>
        </w:rPr>
        <w:t xml:space="preserve"> 44-ФЗ, в случае соответствия контролируемой информации требованиям части 5 статьи 99 Закона </w:t>
      </w:r>
      <w:r w:rsidR="006D1BB0">
        <w:rPr>
          <w:rFonts w:ascii="Times New Roman" w:hAnsi="Times New Roman" w:cs="Times New Roman"/>
          <w:sz w:val="24"/>
          <w:szCs w:val="24"/>
        </w:rPr>
        <w:t>№</w:t>
      </w:r>
      <w:r w:rsidRPr="0003168C">
        <w:rPr>
          <w:rFonts w:ascii="Times New Roman" w:hAnsi="Times New Roman" w:cs="Times New Roman"/>
          <w:sz w:val="24"/>
          <w:szCs w:val="24"/>
        </w:rPr>
        <w:t xml:space="preserve"> 44-ФЗ, а также форматно-логической проверки</w:t>
      </w:r>
      <w:proofErr w:type="gramEnd"/>
      <w:r w:rsidRPr="0003168C">
        <w:rPr>
          <w:rFonts w:ascii="Times New Roman" w:hAnsi="Times New Roman" w:cs="Times New Roman"/>
          <w:sz w:val="24"/>
          <w:szCs w:val="24"/>
        </w:rPr>
        <w:t xml:space="preserve"> информации, содержащейся в плане-графике, на соответствие Положению.</w:t>
      </w:r>
    </w:p>
    <w:p w:rsidR="0003168C" w:rsidRPr="0003168C" w:rsidRDefault="0003168C" w:rsidP="006D1BB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168C">
        <w:rPr>
          <w:rFonts w:ascii="Times New Roman" w:hAnsi="Times New Roman" w:cs="Times New Roman"/>
          <w:sz w:val="24"/>
          <w:szCs w:val="24"/>
        </w:rPr>
        <w:t xml:space="preserve">Так, в соответствии с частью 5 статьи 99 Закона </w:t>
      </w:r>
      <w:r w:rsidR="006D1BB0">
        <w:rPr>
          <w:rFonts w:ascii="Times New Roman" w:hAnsi="Times New Roman" w:cs="Times New Roman"/>
          <w:sz w:val="24"/>
          <w:szCs w:val="24"/>
        </w:rPr>
        <w:t>№</w:t>
      </w:r>
      <w:r w:rsidRPr="0003168C">
        <w:rPr>
          <w:rFonts w:ascii="Times New Roman" w:hAnsi="Times New Roman" w:cs="Times New Roman"/>
          <w:sz w:val="24"/>
          <w:szCs w:val="24"/>
        </w:rPr>
        <w:t xml:space="preserve"> 44-ФЗ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финансовые органы субъектов Российской Федерации и муниципальных образований, органы управления государственными внебюджетными фондами осуществляют контроль за </w:t>
      </w:r>
      <w:proofErr w:type="spellStart"/>
      <w:r w:rsidRPr="0003168C">
        <w:rPr>
          <w:rFonts w:ascii="Times New Roman" w:hAnsi="Times New Roman" w:cs="Times New Roman"/>
          <w:sz w:val="24"/>
          <w:szCs w:val="24"/>
        </w:rPr>
        <w:t>непревышением</w:t>
      </w:r>
      <w:proofErr w:type="spellEnd"/>
      <w:r w:rsidRPr="0003168C">
        <w:rPr>
          <w:rFonts w:ascii="Times New Roman" w:hAnsi="Times New Roman" w:cs="Times New Roman"/>
          <w:sz w:val="24"/>
          <w:szCs w:val="24"/>
        </w:rPr>
        <w:t xml:space="preserve"> объема финансового обеспечения, включенного в планы-графики, над объемом финансового обеспечения для осуществления закупок, утвержденным и доведенным до</w:t>
      </w:r>
      <w:proofErr w:type="gramEnd"/>
      <w:r w:rsidRPr="0003168C">
        <w:rPr>
          <w:rFonts w:ascii="Times New Roman" w:hAnsi="Times New Roman" w:cs="Times New Roman"/>
          <w:sz w:val="24"/>
          <w:szCs w:val="24"/>
        </w:rPr>
        <w:t xml:space="preserve"> заказчика.</w:t>
      </w:r>
    </w:p>
    <w:p w:rsidR="0003168C" w:rsidRPr="0003168C" w:rsidRDefault="0003168C" w:rsidP="006D1BB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03168C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03168C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03168C">
        <w:rPr>
          <w:rFonts w:ascii="Times New Roman" w:hAnsi="Times New Roman" w:cs="Times New Roman"/>
          <w:sz w:val="24"/>
          <w:szCs w:val="24"/>
        </w:rPr>
        <w:t xml:space="preserve">, положениями Закона </w:t>
      </w:r>
      <w:r w:rsidR="006D1BB0">
        <w:rPr>
          <w:rFonts w:ascii="Times New Roman" w:hAnsi="Times New Roman" w:cs="Times New Roman"/>
          <w:sz w:val="24"/>
          <w:szCs w:val="24"/>
        </w:rPr>
        <w:t>№</w:t>
      </w:r>
      <w:r w:rsidRPr="0003168C">
        <w:rPr>
          <w:rFonts w:ascii="Times New Roman" w:hAnsi="Times New Roman" w:cs="Times New Roman"/>
          <w:sz w:val="24"/>
          <w:szCs w:val="24"/>
        </w:rPr>
        <w:t xml:space="preserve"> 44-ФЗ установлена необходимость исключительно </w:t>
      </w:r>
      <w:proofErr w:type="spellStart"/>
      <w:r w:rsidRPr="0003168C">
        <w:rPr>
          <w:rFonts w:ascii="Times New Roman" w:hAnsi="Times New Roman" w:cs="Times New Roman"/>
          <w:sz w:val="24"/>
          <w:szCs w:val="24"/>
        </w:rPr>
        <w:t>непревышения</w:t>
      </w:r>
      <w:proofErr w:type="spellEnd"/>
      <w:r w:rsidRPr="0003168C">
        <w:rPr>
          <w:rFonts w:ascii="Times New Roman" w:hAnsi="Times New Roman" w:cs="Times New Roman"/>
          <w:sz w:val="24"/>
          <w:szCs w:val="24"/>
        </w:rPr>
        <w:t xml:space="preserve"> объема финансового обеспечения, включенного в план-график заказчика, над объемом финансового обеспечения для осуществления закупок, утвержденным и доведенным до такого заказчика.</w:t>
      </w:r>
    </w:p>
    <w:p w:rsidR="0003168C" w:rsidRPr="0003168C" w:rsidRDefault="0003168C" w:rsidP="006D1BB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03168C">
        <w:rPr>
          <w:rFonts w:ascii="Times New Roman" w:hAnsi="Times New Roman" w:cs="Times New Roman"/>
          <w:sz w:val="24"/>
          <w:szCs w:val="24"/>
        </w:rPr>
        <w:t> </w:t>
      </w:r>
    </w:p>
    <w:p w:rsidR="0003168C" w:rsidRPr="0003168C" w:rsidRDefault="0003168C" w:rsidP="006D1BB0">
      <w:pPr>
        <w:jc w:val="both"/>
        <w:rPr>
          <w:rFonts w:ascii="Times New Roman" w:hAnsi="Times New Roman" w:cs="Times New Roman"/>
          <w:sz w:val="24"/>
          <w:szCs w:val="24"/>
        </w:rPr>
      </w:pPr>
      <w:r w:rsidRPr="0003168C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03168C" w:rsidRPr="0003168C" w:rsidRDefault="0003168C" w:rsidP="006D1BB0">
      <w:pPr>
        <w:jc w:val="both"/>
        <w:rPr>
          <w:rFonts w:ascii="Times New Roman" w:hAnsi="Times New Roman" w:cs="Times New Roman"/>
          <w:sz w:val="24"/>
          <w:szCs w:val="24"/>
        </w:rPr>
      </w:pPr>
      <w:r w:rsidRPr="0003168C">
        <w:rPr>
          <w:rFonts w:ascii="Times New Roman" w:hAnsi="Times New Roman" w:cs="Times New Roman"/>
          <w:sz w:val="24"/>
          <w:szCs w:val="24"/>
        </w:rPr>
        <w:t>Н.В.КОНКИНА</w:t>
      </w:r>
    </w:p>
    <w:p w:rsidR="00364BFD" w:rsidRPr="00151120" w:rsidRDefault="0003168C" w:rsidP="006D1BB0">
      <w:pPr>
        <w:jc w:val="both"/>
        <w:rPr>
          <w:rFonts w:ascii="Times New Roman" w:hAnsi="Times New Roman" w:cs="Times New Roman"/>
          <w:sz w:val="24"/>
          <w:szCs w:val="24"/>
        </w:rPr>
      </w:pPr>
      <w:r w:rsidRPr="0003168C">
        <w:rPr>
          <w:rFonts w:ascii="Times New Roman" w:hAnsi="Times New Roman" w:cs="Times New Roman"/>
          <w:sz w:val="24"/>
          <w:szCs w:val="24"/>
        </w:rPr>
        <w:t>27.08.2024</w:t>
      </w:r>
    </w:p>
    <w:sectPr w:rsidR="00364BFD" w:rsidRPr="00151120" w:rsidSect="0036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120"/>
    <w:rsid w:val="0003168C"/>
    <w:rsid w:val="00151120"/>
    <w:rsid w:val="00364BFD"/>
    <w:rsid w:val="006D1BB0"/>
    <w:rsid w:val="00BA4E2F"/>
    <w:rsid w:val="00DD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2024-11-25T10:09:00Z</dcterms:created>
  <dcterms:modified xsi:type="dcterms:W3CDTF">2024-11-25T10:09:00Z</dcterms:modified>
</cp:coreProperties>
</file>