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46B" w:rsidRPr="0068246B" w:rsidRDefault="0068246B" w:rsidP="0068246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68246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68246B" w:rsidRPr="0068246B" w:rsidRDefault="0068246B" w:rsidP="0068246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68246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68246B" w:rsidRPr="0068246B" w:rsidRDefault="0068246B" w:rsidP="0068246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68246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68246B" w:rsidRPr="0068246B" w:rsidRDefault="0068246B" w:rsidP="0068246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68246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10 апреля 2017 г. N Д28и-1552</w:t>
      </w:r>
    </w:p>
    <w:p w:rsidR="0068246B" w:rsidRPr="0068246B" w:rsidRDefault="0068246B" w:rsidP="0068246B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46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8246B" w:rsidRPr="0068246B" w:rsidRDefault="0068246B" w:rsidP="0068246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46B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по вопросу применения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 сообщает.</w:t>
      </w:r>
    </w:p>
    <w:p w:rsidR="0068246B" w:rsidRPr="0068246B" w:rsidRDefault="0068246B" w:rsidP="0068246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46B">
        <w:rPr>
          <w:rFonts w:ascii="Times New Roman" w:eastAsia="Times New Roman" w:hAnsi="Times New Roman" w:cs="Times New Roman"/>
          <w:sz w:val="21"/>
          <w:szCs w:val="21"/>
          <w:lang w:eastAsia="ru-RU"/>
        </w:rPr>
        <w:t>Положениями Закона N 44-ФЗ не предусмотрена обязанность заказчика по открытию специального счета для зачисления денежных средств по обеспечению исполнения контракта.</w:t>
      </w:r>
    </w:p>
    <w:p w:rsidR="0068246B" w:rsidRPr="0068246B" w:rsidRDefault="0068246B" w:rsidP="0068246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46B">
        <w:rPr>
          <w:rFonts w:ascii="Times New Roman" w:eastAsia="Times New Roman" w:hAnsi="Times New Roman" w:cs="Times New Roman"/>
          <w:sz w:val="21"/>
          <w:szCs w:val="21"/>
          <w:lang w:eastAsia="ru-RU"/>
        </w:rPr>
        <w:t>Дополнительно сообщаем, что вопросы, связанные с приостановлением обслуживания лицевого счета, регулируются положениями гражданского законодательства Российской Федерации.</w:t>
      </w:r>
    </w:p>
    <w:p w:rsidR="0068246B" w:rsidRPr="0068246B" w:rsidRDefault="0068246B" w:rsidP="0068246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46B">
        <w:rPr>
          <w:rFonts w:ascii="Times New Roman" w:eastAsia="Times New Roman" w:hAnsi="Times New Roman" w:cs="Times New Roman"/>
          <w:sz w:val="21"/>
          <w:szCs w:val="21"/>
          <w:lang w:eastAsia="ru-RU"/>
        </w:rPr>
        <w:t>Одновременно 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актов.</w:t>
      </w:r>
    </w:p>
    <w:p w:rsidR="0068246B" w:rsidRPr="0068246B" w:rsidRDefault="0068246B" w:rsidP="0068246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46B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Положением о Минэкономразвития России, утвержденным постановлением Правительства Российской Федерации от 5 июня 2008 г. N 437, Минэкономразвития России не наделено полномочиями по разъяснению законодательства Российской Федерации.</w:t>
      </w:r>
    </w:p>
    <w:p w:rsidR="0068246B" w:rsidRPr="0068246B" w:rsidRDefault="0068246B" w:rsidP="0068246B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46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8246B" w:rsidRPr="0068246B" w:rsidRDefault="0068246B" w:rsidP="0068246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68246B">
        <w:rPr>
          <w:rFonts w:ascii="Times New Roman" w:eastAsia="Times New Roman" w:hAnsi="Times New Roman" w:cs="Times New Roman"/>
          <w:sz w:val="21"/>
          <w:szCs w:val="21"/>
          <w:lang w:eastAsia="ru-RU"/>
        </w:rPr>
        <w:t>Врио</w:t>
      </w:r>
      <w:proofErr w:type="spellEnd"/>
      <w:r w:rsidRPr="0068246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директора Департамента</w:t>
      </w:r>
    </w:p>
    <w:p w:rsidR="0068246B" w:rsidRPr="0068246B" w:rsidRDefault="0068246B" w:rsidP="0068246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46B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68246B" w:rsidRPr="0068246B" w:rsidRDefault="0068246B" w:rsidP="0068246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46B">
        <w:rPr>
          <w:rFonts w:ascii="Times New Roman" w:eastAsia="Times New Roman" w:hAnsi="Times New Roman" w:cs="Times New Roman"/>
          <w:sz w:val="21"/>
          <w:szCs w:val="21"/>
          <w:lang w:eastAsia="ru-RU"/>
        </w:rPr>
        <w:t>Д.А.ГОТОВЦЕВ</w:t>
      </w:r>
    </w:p>
    <w:p w:rsidR="0068246B" w:rsidRPr="0068246B" w:rsidRDefault="0068246B" w:rsidP="0068246B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246B">
        <w:rPr>
          <w:rFonts w:ascii="Times New Roman" w:eastAsia="Times New Roman" w:hAnsi="Times New Roman" w:cs="Times New Roman"/>
          <w:sz w:val="21"/>
          <w:szCs w:val="21"/>
          <w:lang w:eastAsia="ru-RU"/>
        </w:rPr>
        <w:t>10.04.2017</w:t>
      </w:r>
    </w:p>
    <w:p w:rsidR="005D3926" w:rsidRPr="0068246B" w:rsidRDefault="005D3926" w:rsidP="0068246B"/>
    <w:sectPr w:rsidR="005D3926" w:rsidRPr="0068246B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92076"/>
    <w:rsid w:val="00200E09"/>
    <w:rsid w:val="00310822"/>
    <w:rsid w:val="00372823"/>
    <w:rsid w:val="003F1ABE"/>
    <w:rsid w:val="005C5644"/>
    <w:rsid w:val="005D3926"/>
    <w:rsid w:val="00602C5C"/>
    <w:rsid w:val="006723AB"/>
    <w:rsid w:val="0068246B"/>
    <w:rsid w:val="006C03CD"/>
    <w:rsid w:val="007F69D6"/>
    <w:rsid w:val="00803936"/>
    <w:rsid w:val="00867F00"/>
    <w:rsid w:val="00A17781"/>
    <w:rsid w:val="00A92076"/>
    <w:rsid w:val="00AD6AE1"/>
    <w:rsid w:val="00B16A89"/>
    <w:rsid w:val="00B443DE"/>
    <w:rsid w:val="00BF7F28"/>
    <w:rsid w:val="00C06872"/>
    <w:rsid w:val="00E576C9"/>
    <w:rsid w:val="00EB32AC"/>
    <w:rsid w:val="00EF033E"/>
    <w:rsid w:val="00F30EF7"/>
    <w:rsid w:val="00F6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03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08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4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23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2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2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83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82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15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5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85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0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9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77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3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8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2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3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79148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35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6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0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1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9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3132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31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2017-05-23T05:03:00Z</dcterms:created>
  <dcterms:modified xsi:type="dcterms:W3CDTF">2017-05-23T05:03:00Z</dcterms:modified>
</cp:coreProperties>
</file>