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12" w:rsidRPr="00726512" w:rsidRDefault="00726512" w:rsidP="007265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2651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726512" w:rsidRPr="00726512" w:rsidRDefault="00726512" w:rsidP="007265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2651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726512" w:rsidRPr="00726512" w:rsidRDefault="00726512" w:rsidP="007265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2651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726512" w:rsidRPr="00726512" w:rsidRDefault="00726512" w:rsidP="007265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2651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6 апреля 2017 г. N ОГ-Д28-4038</w:t>
      </w:r>
    </w:p>
    <w:p w:rsidR="00726512" w:rsidRPr="00726512" w:rsidRDefault="00726512" w:rsidP="0072651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651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726512" w:rsidRPr="00726512" w:rsidRDefault="00726512" w:rsidP="0072651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6512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726512" w:rsidRPr="00726512" w:rsidRDefault="00726512" w:rsidP="0072651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651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пункту 1 части 1 статьи 31 Закона N 44-ФЗ при осуществлении закупки заказчик </w:t>
      </w:r>
      <w:proofErr w:type="gramStart"/>
      <w:r w:rsidRPr="00726512">
        <w:rPr>
          <w:rFonts w:ascii="Times New Roman" w:eastAsia="Times New Roman" w:hAnsi="Times New Roman" w:cs="Times New Roman"/>
          <w:sz w:val="21"/>
          <w:szCs w:val="21"/>
          <w:lang w:eastAsia="ru-RU"/>
        </w:rPr>
        <w:t>устанавливает</w:t>
      </w:r>
      <w:proofErr w:type="gramEnd"/>
      <w:r w:rsidRPr="0072651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единое требование к участникам закупки -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закупки.</w:t>
      </w:r>
    </w:p>
    <w:p w:rsidR="00726512" w:rsidRPr="00726512" w:rsidRDefault="00726512" w:rsidP="0072651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651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пунктом 36 части 1 статьи 12 Федерального закона от 4 мая 2011 г. N 99-ФЗ "О лицензировании отдельных видов деятельности" оказание услуг связи подлежит лицензированию.</w:t>
      </w:r>
    </w:p>
    <w:p w:rsidR="00726512" w:rsidRPr="00726512" w:rsidRDefault="00726512" w:rsidP="0072651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6512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статье 29 Федерального закона от 7 июля 2003 г. N 126-ФЗ "О связи" деятельность юридических лиц и индивидуальных предпринимателей по возмездному оказанию услуг связи осуществляется только на основании лицензии на осуществление деятельности в области оказания услуг связи (далее - лицензия).</w:t>
      </w:r>
    </w:p>
    <w:p w:rsidR="00726512" w:rsidRPr="00726512" w:rsidRDefault="00726512" w:rsidP="0072651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6512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Перечень наименований услуг связи, вносимых в лицензии, и соответствующие перечни лицензионных условий установлены постановлением Правительства Российской Федерации от 18 февраля 2005 г. N 87.</w:t>
      </w:r>
    </w:p>
    <w:p w:rsidR="00726512" w:rsidRPr="00726512" w:rsidRDefault="00726512" w:rsidP="0072651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6512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в случае если в соответствии с законодательством Российской Федерации объект закупки, например, относится к лицензируемым видам деятельности, заказчик в извещении о проведении запроса котировок обязан установить требование к участникам закупки о наличии соответствующей лицензии, предусмотренной законодательством Российской Федерации.</w:t>
      </w:r>
    </w:p>
    <w:p w:rsidR="00726512" w:rsidRPr="00726512" w:rsidRDefault="00726512" w:rsidP="0072651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651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пунктом 1 статьи 779 Гражданского кодекса Российской Федерации (далее - ГК РФ) 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:rsidR="00726512" w:rsidRPr="00726512" w:rsidRDefault="00726512" w:rsidP="0072651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6512">
        <w:rPr>
          <w:rFonts w:ascii="Times New Roman" w:eastAsia="Times New Roman" w:hAnsi="Times New Roman" w:cs="Times New Roman"/>
          <w:sz w:val="21"/>
          <w:szCs w:val="21"/>
          <w:lang w:eastAsia="ru-RU"/>
        </w:rPr>
        <w:t>Статьей 780 ГК РФ установлено, что, если иное не предусмотрено договором возмездного оказания услуг, исполнитель обязан оказать услуги лично.</w:t>
      </w:r>
    </w:p>
    <w:p w:rsidR="00726512" w:rsidRPr="00726512" w:rsidRDefault="00726512" w:rsidP="0072651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6512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исполнитель обязан оказать услуги лично, если иное прямо не предусмотрено договором о возмездном оказании услуг.</w:t>
      </w:r>
    </w:p>
    <w:p w:rsidR="00726512" w:rsidRPr="00726512" w:rsidRDefault="00726512" w:rsidP="0072651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6512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726512" w:rsidRPr="00726512" w:rsidRDefault="00726512" w:rsidP="0072651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651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726512" w:rsidRPr="00726512" w:rsidRDefault="00726512" w:rsidP="0072651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651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726512" w:rsidRPr="00726512" w:rsidRDefault="00726512" w:rsidP="0072651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6512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726512" w:rsidRPr="00726512" w:rsidRDefault="00726512" w:rsidP="0072651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6512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726512" w:rsidRPr="00726512" w:rsidRDefault="00726512" w:rsidP="0072651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6512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726512" w:rsidRPr="00726512" w:rsidRDefault="00726512" w:rsidP="0072651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6512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06.04.2017</w:t>
      </w:r>
    </w:p>
    <w:p w:rsidR="005D3926" w:rsidRPr="00726512" w:rsidRDefault="005D3926" w:rsidP="00726512"/>
    <w:sectPr w:rsidR="005D3926" w:rsidRPr="00726512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092C72"/>
    <w:rsid w:val="001168EC"/>
    <w:rsid w:val="00200E09"/>
    <w:rsid w:val="002B4658"/>
    <w:rsid w:val="00310822"/>
    <w:rsid w:val="0036091D"/>
    <w:rsid w:val="00372823"/>
    <w:rsid w:val="003F1ABE"/>
    <w:rsid w:val="003F35E3"/>
    <w:rsid w:val="004137C7"/>
    <w:rsid w:val="005C5644"/>
    <w:rsid w:val="005D3926"/>
    <w:rsid w:val="00602C5C"/>
    <w:rsid w:val="006723AB"/>
    <w:rsid w:val="0068246B"/>
    <w:rsid w:val="006C03CD"/>
    <w:rsid w:val="00726512"/>
    <w:rsid w:val="007C7A23"/>
    <w:rsid w:val="007D3550"/>
    <w:rsid w:val="007D53BF"/>
    <w:rsid w:val="007F69D6"/>
    <w:rsid w:val="00803936"/>
    <w:rsid w:val="00864915"/>
    <w:rsid w:val="00867F00"/>
    <w:rsid w:val="00A17781"/>
    <w:rsid w:val="00A92076"/>
    <w:rsid w:val="00AD6AE1"/>
    <w:rsid w:val="00B16A89"/>
    <w:rsid w:val="00B443DE"/>
    <w:rsid w:val="00BF7F28"/>
    <w:rsid w:val="00C06872"/>
    <w:rsid w:val="00C41E2B"/>
    <w:rsid w:val="00E576C9"/>
    <w:rsid w:val="00E57B46"/>
    <w:rsid w:val="00EB32AC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809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2017-05-23T05:21:00Z</dcterms:created>
  <dcterms:modified xsi:type="dcterms:W3CDTF">2017-05-23T05:21:00Z</dcterms:modified>
</cp:coreProperties>
</file>