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1B7" w:rsidRPr="001731B7" w:rsidRDefault="001731B7" w:rsidP="001731B7">
      <w:pPr>
        <w:spacing w:after="0" w:line="360" w:lineRule="auto"/>
        <w:jc w:val="center"/>
        <w:rPr>
          <w:rFonts w:ascii="Times New Roman" w:eastAsia="Times New Roman" w:hAnsi="Times New Roman" w:cs="Times New Roman"/>
          <w:b/>
          <w:bCs/>
          <w:sz w:val="21"/>
          <w:szCs w:val="21"/>
          <w:lang w:eastAsia="ru-RU"/>
        </w:rPr>
      </w:pPr>
      <w:r w:rsidRPr="001731B7">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1731B7" w:rsidRPr="001731B7" w:rsidRDefault="001731B7" w:rsidP="001731B7">
      <w:pPr>
        <w:spacing w:after="0" w:line="360" w:lineRule="auto"/>
        <w:jc w:val="center"/>
        <w:rPr>
          <w:rFonts w:ascii="Times New Roman" w:eastAsia="Times New Roman" w:hAnsi="Times New Roman" w:cs="Times New Roman"/>
          <w:b/>
          <w:bCs/>
          <w:sz w:val="21"/>
          <w:szCs w:val="21"/>
          <w:lang w:eastAsia="ru-RU"/>
        </w:rPr>
      </w:pPr>
      <w:r w:rsidRPr="001731B7">
        <w:rPr>
          <w:rFonts w:ascii="Times New Roman" w:eastAsia="Times New Roman" w:hAnsi="Times New Roman" w:cs="Times New Roman"/>
          <w:b/>
          <w:bCs/>
          <w:sz w:val="21"/>
          <w:szCs w:val="21"/>
          <w:lang w:eastAsia="ru-RU"/>
        </w:rPr>
        <w:t> </w:t>
      </w:r>
    </w:p>
    <w:p w:rsidR="001731B7" w:rsidRPr="001731B7" w:rsidRDefault="001731B7" w:rsidP="001731B7">
      <w:pPr>
        <w:spacing w:after="0" w:line="360" w:lineRule="auto"/>
        <w:jc w:val="center"/>
        <w:rPr>
          <w:rFonts w:ascii="Times New Roman" w:eastAsia="Times New Roman" w:hAnsi="Times New Roman" w:cs="Times New Roman"/>
          <w:b/>
          <w:bCs/>
          <w:sz w:val="21"/>
          <w:szCs w:val="21"/>
          <w:lang w:eastAsia="ru-RU"/>
        </w:rPr>
      </w:pPr>
      <w:r w:rsidRPr="001731B7">
        <w:rPr>
          <w:rFonts w:ascii="Times New Roman" w:eastAsia="Times New Roman" w:hAnsi="Times New Roman" w:cs="Times New Roman"/>
          <w:b/>
          <w:bCs/>
          <w:sz w:val="21"/>
          <w:szCs w:val="21"/>
          <w:lang w:eastAsia="ru-RU"/>
        </w:rPr>
        <w:t>ПИСЬМО</w:t>
      </w:r>
    </w:p>
    <w:p w:rsidR="001731B7" w:rsidRPr="001731B7" w:rsidRDefault="001731B7" w:rsidP="001731B7">
      <w:pPr>
        <w:spacing w:after="0" w:line="360" w:lineRule="auto"/>
        <w:jc w:val="center"/>
        <w:rPr>
          <w:rFonts w:ascii="Times New Roman" w:eastAsia="Times New Roman" w:hAnsi="Times New Roman" w:cs="Times New Roman"/>
          <w:b/>
          <w:bCs/>
          <w:sz w:val="21"/>
          <w:szCs w:val="21"/>
          <w:lang w:eastAsia="ru-RU"/>
        </w:rPr>
      </w:pPr>
      <w:r w:rsidRPr="001731B7">
        <w:rPr>
          <w:rFonts w:ascii="Times New Roman" w:eastAsia="Times New Roman" w:hAnsi="Times New Roman" w:cs="Times New Roman"/>
          <w:b/>
          <w:bCs/>
          <w:sz w:val="21"/>
          <w:szCs w:val="21"/>
          <w:lang w:eastAsia="ru-RU"/>
        </w:rPr>
        <w:t>от 1 октября 2014 г. N Д28и-1937</w:t>
      </w:r>
    </w:p>
    <w:p w:rsidR="001731B7" w:rsidRPr="001731B7" w:rsidRDefault="001731B7" w:rsidP="001731B7">
      <w:pPr>
        <w:spacing w:after="0" w:line="312" w:lineRule="auto"/>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 </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о порядке применения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 следующее.</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1. По вопросу о расчете годового объема закупок, которые заказчик вправе осуществить на основании пункта 4 части 1 статьи 93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Годовой объем закупок, которые заказчик вправе осуществить на основании пункта 4 части 1 статьи 93 Закона N 44-ФЗ (далее - годовой объем закупок),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При этом заказчик самостоятельно выбирает один из двух вариантов расчета годового объема закупок:</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1) до двух миллионов рублей в год;</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2) пять процентов совокупного годового объема закупок заказчика и не более чем пятьдесят миллионов рублей.</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При этом согласно части 2 статьи 2 Федерального закона от 4 июня 2014 г. N 140-ФЗ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действие положений пункта 4 части 1 статьи 93 Закона N 44-ФЗ распространяется на правоотношения, возникшие с 1 января 2014 года.</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2. По вопросу о наличии противоречий между частью 4 статьи 27 Закона N 44-ФЗ и частью 3 статьи 30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Согласно части 1 статьи 27 Закона N 44-ФЗ участие в определении поставщиков (подрядчиков, исполнителей) может быть ограничено только в случаях, предусмотренных Законом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При определении поставщиков (подрядчиков, исполнителей) способами, указанными в части 1 статьи 30 Закона N 44-ФЗ, устанавливается ограничение в отношении участников закупок, которыми могут быть только СМП и СОНКО (часть 3 статьи 30 Закона N 44-ФЗ). Установление такого ограничения участия означает, что в целях государственной поддержки СМП и СОНКО не любое заинтересованное лицо имеет возможность стать допущенным участником такой закупки, а только лицо, которое является СМП или СОНКО.</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При этом согласно части 4 статьи 27 Закона N 44-ФЗ предоставляются преимущества СМП и СОНКО. Преимущества для СМП и СОНКО в данном случае - это установление ограничения, предусмотренного частью 3 статьи 30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Таким образом, какие-либо противоречия между частью 4 статьи 27 и частью 3 статьи 30 Закона N 44-ФЗ отсутствуют.</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3. По вопросу об обязанности заказчика указывать в извещении об осуществлении закупки СМП и СОНКО обоснование такого ограничения</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Согласно части 2 статьи 27 Закона N 44-ФЗ информация об ограничении участия в определении поставщиков (подрядчиков, исполнителей) с обоснованием его причин должна быть указана в извещении об осуществлении закупки.</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lastRenderedPageBreak/>
        <w:t>Заказчики в извещении об осуществлении закупки для СМП или СОНКО помимо ограничения в отношении участников закупок, которыми могут быть только СМП и СОНКО, должны также указывать обоснование такого ограничения.</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Таким обоснованием может являться указание на положения части 1 статьи 30 Закона N 44-ФЗ, в соответствии с которой заказчики обязаны осуществлять закупки у СМП или СОНКО в объеме не менее чем пятнадцать процентов совокупного годового объема закупок.</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4. По вопросу о праве заказчика направлять в контрольный орган в сфере закупок документы на согласование возможности заключения контракта у единственного поставщика (подрядчика, исполнителя) на основании пункта 25 части 1 статьи 93 Закона N 44-ФЗ, в случае если закупка, которая проводилась только для СМП и СОНКО, была признана несостоявшейся</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Закупки у СМП и СОНКО не являются отдельным способом определения поставщиков (подрядчиков, исполнителей).</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При осуществлении закупок СМП И СОНКО заказчик выбирает один из способов определения поставщиков (подрядчиков, исполнителей), предусмотренных статьей 24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Нормы о последствиях признания несостоявшимися конкурентных процедур закупок в соответствии с частями 1 и 7 статьи 55, частями 1 - 3.1 статьи 71, частями 1 и 3 статьи 79, частью 18 статьи 83 Закона N 44-ФЗ, предусмотренные пунктом 25 части 1 статьи 93 Закона N 44-ФЗ, распространяются и на последствия признания несостоявшимися конкурентных процедур для СМП и СОНКО.</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При этом согласно части 4 статьи 30 Закона N 44-ФЗ в случае признания несостоявшимся определения поставщиков (подрядчиков, исполнителей) в порядке, установленном Законом N 44-ФЗ, заказчик вправе отменить ограничение участия и осуществить закупки на общих основаниях.</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Таким образом, в случае признания несостоявшимися конкурентных процедур закупок в соответствии с частями 1 и 7 статьи 55, частями 1 - 3.1 статьи 71, частями 1 и 3 статьи 79, частью 18 статьи 83 Закона N 44-ФЗ заказчик вправе самостоятельно принять одно из следующих решений:</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1) направить в контрольный орган в сфере закупок документы на согласование возможности заключения контракта у единственного поставщика (подрядчика, исполнителя) на основании пункта 25 части 1 статьи 93 Закона N 44-ФЗ (за исключением случаев заключения контрактов в соответствии с частями 1 и 3 статьи 79 Закона N 44-ФЗ) и при наличии положительного согласования заключить контракт в соответствии с пунктом 25 части 1 статьи 93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2) вправе отменить ограничение участия и осуществить новую закупку на общих основаниях.</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Позиция, при которой некоторые контрольные органы в сфере закупок не принимают на рассмотрение документы для согласования возможности заключения контракта с единственным поставщиком (подрядчиком, исполнителем) на основании пункта 25 части 1 статьи 93 Закона N 44-ФЗ по результатам несостоявшихся конкурентных закупок у СМП и СОНКО, не основана на законе.</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5. По вопросу о возможности учесть несостоявшуюся закупку для СМП и СОНКО в совокупном годовом объеме закупок для СМП и СОНКО</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Согласно части 1.1 статьи 30 Закона N 44-ФЗ при определении объема закупок у СМП и СОНКО в расчет совокупного годового объема закупок не включаются закупки у единственного поставщика (подрядчика, исполнителя) в соответствии с частью 1 статьи 93 Закона N 44-ФЗ, в том числе в соответствии с пунктом 25 части 1 статьи 93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Таким образом, контракты, заключенные в соответствии с пунктом 25 части 1 статьи 93 Закона N 44-ФЗ по итогам несостоявшихся процедур закупок для СМП и СОНКО, не могут быть включены в расчет совокупного годового объема закупок у СМП и СОНКО.</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 xml:space="preserve">В случае признания несостоявшимся определения поставщиков (подрядчиков, исполнителей) заказчик вправе отменить ограничение участия и осуществить закупки на общих основаниях. При этом </w:t>
      </w:r>
      <w:r w:rsidRPr="001731B7">
        <w:rPr>
          <w:rFonts w:ascii="Times New Roman" w:eastAsia="Times New Roman" w:hAnsi="Times New Roman" w:cs="Times New Roman"/>
          <w:sz w:val="21"/>
          <w:szCs w:val="21"/>
          <w:lang w:eastAsia="ru-RU"/>
        </w:rPr>
        <w:lastRenderedPageBreak/>
        <w:t>такие закупки, осуществленные на общих основаниях, не учитываются в объеме закупок, осуществленных заказчиками у СМП и СОНКО (часть 4 статьи 30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Таким образом, в случае если процедура закупки для СМП и СОНКО была признана несостоявшейся, то такая закупка не включается в расчет совокупного годового объема закупок у СМП и СОНКО. В такой расчет не включается и состоявшаяся повторная закупка, проведенная на общих основаниях после признания первичной закупки для СМП и СОНКО несостоявшейся.</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6. По вопросу о праве заказчика осуществить закупку путем проведения запроса предложений в соответствии с пунктом 8 части статьи 83 Закона N 44-ФЗ в случае, если оператором электронной площадки направлена заказчику только одна вторая часть заявки на участие в электронном аукционе (далее - вторая часть заявки) и аукционной комиссией принято решение о ее несоответствии требованиям документации об аукционе</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Согласно части 4 статьи 71 Закона N 44-ФЗ, в случае если электронный аукцион признан несостоявшимся по основанию, предусмотренному частью 13 статьи 69 Закона N 44-ФЗ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заказчик осуществляет закупку путем проведения запроса предложений в соответствии с пунктом 8 части 2 статьи 83 Закона N 44-ФЗ (при этом объект закупки не может быть изменен) или иным способом в соответствии с Законом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Таким образом, в случае если оператором электронной площадки направлена заказчику только одна вторая часть заявки и аукционной комиссией принято решение о ее несоответствии требованиям документации об аукционе, заказчик вправе осуществить закупку путем проведения запроса предложений в соответствии с пунктом 8 части статьи 83 Закона N 44-ФЗ или иным способом в соответствии с Законом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7. По вопросу о последствиях подачи одного предложения о цене контракта при проведении электронного аукциона, если при этом вторая часть заявки соответствует требованиям документации об аукционе</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Частью 13 статьи 69 Закона N 44-ФЗ установлено, что в случае, если аукционной комиссией принято решение о соответствии требованиям документации об аукционе только одной второй части заявки, такой аукцион признается несостоявшимся.</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При этом в соответствии с частью 3.1 статьи 71 Закона N 44-ФЗ в случае, если электронный аукцион признан несостоявшимся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контракт с участником такого аукциона, подавшим указанную заявку, заключается в соответствии с пунктом 25 части 1 статьи 93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Следует отметить, что в случае, если во время проведения электронного аукциона поступило только одно предложение о цене контракта, в протокол проведения электронного аукциона включается только одно предложение о цене контракта и заказчику направляется вторая часть заявки только участника электронного аукциона, подавшего предложение о цене контракта.</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В указанном случае заказчик заключает контракт с участником электронного аукциона только при наличии положительного согласования контрольного органа в сфере закупок в соответствии с пунктом 25 части 1 статьи 93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8. По вопросу об указании в составе первой части заявки на участие в аукционе (далее - первая часть) наименования места происхождения товара либо наименования производителя товара. По вопросу о различии между терминами "наименование места происхождения товара" и "страна происхождения товара"</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lastRenderedPageBreak/>
        <w:t>В соответствии с частью 1 статьи 2 Закона N 44-ФЗ законодательство о контрактной системе в сфере закупок основывается на положениях Гражданского кодекса Российской Федерации. Понятие "наименование места происхождения товара" определено статьей 1516 Гражданского кодекса Российской Федерации (далее - ГК РФ).</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Согласно части 3 статьи 66 Закона N 44-ФЗ первая часть заявки должна содержать следующую информацию:</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1) при заключении контракта на поставку товара: наименование места происхождения товара или наименование производителя товара;</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2) при заключении контракта на выполнение работы или оказание услуги, для выполнения или оказания которых используется товар: наименование места происхождения товара или наименование производителя товара.</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Согласно части 1 статьи 1516 ГК РФ наименование места происхождения товара - это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На территории Российской Федерации действует исключительное право использования наименования места происхождения товара, зарегистрированное федеральным органом исполнительной власти по интеллектуальной собственности. Наименование места происхождения товара признается и охраняется в силу государственной регистрации такого наименования (статьи 1517 и 1518 ГК РФ).</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Лицам, зарегистрировавшим наименование места происхождения товара, предоставляется исключительное право использования этого наименования, удостоверяемое свидетельством по форме, утвержденной Приказом Федеральной службы по интеллектуальной собственности, патентам и товарным знакам от 8 августа 2006 г. N 90 "Об утверждении форм свидетельства на товарный знак (знак обслуживания), свидетельства на коллективный знак, свидетельства на общеизвестный товарный знак, свидетельства на право пользования наименованием места происхождения товара и форм приложений к упомянутым свидетельствам".</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В силу части 1 статьи 2 Закона N 44-ФЗ термин "наименование места происхождения товара", используемый в статьях 33 и 66 Закона N 44-ФЗ, должен пониматься только в значении, предусмотренном статьей 1516 ГК РФ, как средство индивидуализации товара, удостоверяемое выданным Роспатентом свидетельством. Любое иное расширительное толкование данного термина является неправомерным и не соответствует требованиям статьи 2 Закона N 44-ФЗ и статьи 1516 ГК РФ.</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Термин "наименование места происхождения товара" необходимо отличать от термина "страна происхождения товара". Так, согласно пункту 2 части 2 статьи 51 Закона N 44-ФЗ заявка на участие в конкурсе в случае закупки товара должна содержать информацию о стране происхождения товара и производителе товара.</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 xml:space="preserve">В соответствии с пунктом 5 части 1 статьи 1 Соглашения о государственных (муниципальных) закупках (ратифицировано Федеральным законом от 11 июля 2011 г. N 176-ФЗ "О ратификации Соглашения о государственных (муниципальных) закупках") страна происхождения товара определяется в соответствии с правилами определения страны происхождения товаров, действующими на единой таможенной территории Таможенного союза. В соответствии со статьей 37 Договора о Евразийском экономическом союзе для целей осуществления государственных (муниципальных) </w:t>
      </w:r>
      <w:r w:rsidRPr="001731B7">
        <w:rPr>
          <w:rFonts w:ascii="Times New Roman" w:eastAsia="Times New Roman" w:hAnsi="Times New Roman" w:cs="Times New Roman"/>
          <w:sz w:val="21"/>
          <w:szCs w:val="21"/>
          <w:lang w:eastAsia="ru-RU"/>
        </w:rPr>
        <w:lastRenderedPageBreak/>
        <w:t>закупок применяются правила определения происхождения товаров, ввозимых на таможенную территорию Союза (непреференциальные правила определения происхождения товаров), устанавливаемые Евразийской экономической комиссией.</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Согласно части 1 статьи 58 Таможенного кодекса Таможенного союза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С учетом изложенного при проведении конкурсов участник конкурса должен обязательно предоставить в составе заявки информацию о стране происхождения товара по правилам статьи 58 Таможенного кодекса Таможенного союза.</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Отсутствие полностью или частично указанной информации в составе заявки на участие в конкурсе является основанием для обязательного отклонения заявки в соответствии с частью 3 статьи 53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При проведении электронного аукциона заказчик обязан установить в соответствии с частью 3 статьи 66 Закона N 44-ФЗ требование к участникам электронного аукциона о предоставлении информации о наименовании места происхождения товара (в соответствии со статьей 1516 ГК РФ) либо информации о производителе товара.</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Требование к участникам электронного аукциона о предоставлении информации о "стране происхождения товара" либо какой-либо иной информации о "месте происхождения товара" не соответствует части 6 статьи 66 Закона N 44-ФЗ, согласно которой требовать от участника электронного аукциона предоставления иной информации, за исключением предусмотренной частями 3 и 5 статьи 66 Закона N 44-ФЗ информации, не допускается.</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Участник аукциона должен по собственному выбору предоставить в составе заявки либо информацию о "наименовании места происхождения товара", если участник аукциона имеет свидетельство о государственной регистрации наименования места происхождения товара, выданное Роспатентом (при этом участник аукциона не обязан представлять в составе заявки копию такого свидетельства), либо информацию о наименовании производителя.</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Отказ в допуске к участию в аукционе за непредоставление информации о "стране происхождения товара" как по основаниям, не предусмотренным законодательством Российской Федерации о контрактной системе в сфере закупок, является административным правонарушением в соответствии с частью 2 статьи 7.30 Кодекса Российской Федерации об административных правонарушениях.</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Таким образом, информация о стране происхождения товара, в соответствии с Законом N 44-ФЗ, обязательно указывается в заявке только при проведении конкурса на закупку товара, при проведении аукциона участники закупки не обязаны указывать в составе заявки такую информацию.</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9. По вопросу об отсутствии в Законе N 44-ФЗ такого основания для признания заявки на участие в электронном аукционе не соответствующей требованиям документации об аукционе, как несоответствие участника электронного аукциона требованиям части 21 статьи 112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Согласно части 21 статьи 112 Закона N 44-ФЗ в течение двух лет со дня вступления в силу Закона N 44-ФЗ заказчик вправе устанавливать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Закона N 44-ФЗ (далее - реестр).</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lastRenderedPageBreak/>
        <w:t>Частью 6 статьи 69 Закона N 44-ФЗ не предусмотрено такое основание признания заявки не соответствующей требованиям, установленным документацией о таком аукционе, как несоответствие участника электронного аукциона требованиям части 21 статьи 112 Закона N 44-ФЗ.</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При этом согласно части 15 статьи 95 Закона N 44-ФЗ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w:t>
      </w:r>
    </w:p>
    <w:p w:rsidR="001731B7" w:rsidRPr="001731B7" w:rsidRDefault="001731B7" w:rsidP="001731B7">
      <w:pPr>
        <w:spacing w:after="0" w:line="312" w:lineRule="auto"/>
        <w:ind w:firstLine="547"/>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Таким образом, заказчик обязан принять решение об одностороннем отказе от исполнения контракта, в случае если контракт был заключен с лицом, сведения о котором включены в реестр, если в документации о закупке было установлено соответствующее требование к участникам закупки.</w:t>
      </w:r>
    </w:p>
    <w:p w:rsidR="001731B7" w:rsidRPr="001731B7" w:rsidRDefault="001731B7" w:rsidP="001731B7">
      <w:pPr>
        <w:spacing w:after="0" w:line="312" w:lineRule="auto"/>
        <w:jc w:val="both"/>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 </w:t>
      </w:r>
    </w:p>
    <w:p w:rsidR="001731B7" w:rsidRPr="001731B7" w:rsidRDefault="001731B7" w:rsidP="001731B7">
      <w:pPr>
        <w:spacing w:after="0" w:line="360" w:lineRule="auto"/>
        <w:jc w:val="right"/>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Директор Департамента</w:t>
      </w:r>
    </w:p>
    <w:p w:rsidR="001731B7" w:rsidRPr="001731B7" w:rsidRDefault="001731B7" w:rsidP="001731B7">
      <w:pPr>
        <w:spacing w:after="0" w:line="360" w:lineRule="auto"/>
        <w:jc w:val="right"/>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развития контрактной системы</w:t>
      </w:r>
    </w:p>
    <w:p w:rsidR="001731B7" w:rsidRPr="001731B7" w:rsidRDefault="001731B7" w:rsidP="001731B7">
      <w:pPr>
        <w:spacing w:after="0" w:line="360" w:lineRule="auto"/>
        <w:jc w:val="right"/>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М.В.ЧЕМЕРИСОВ</w:t>
      </w:r>
    </w:p>
    <w:p w:rsidR="001731B7" w:rsidRPr="001731B7" w:rsidRDefault="001731B7" w:rsidP="001731B7">
      <w:pPr>
        <w:spacing w:after="0" w:line="240" w:lineRule="auto"/>
        <w:rPr>
          <w:rFonts w:ascii="Times New Roman" w:eastAsia="Times New Roman" w:hAnsi="Times New Roman" w:cs="Times New Roman"/>
          <w:sz w:val="21"/>
          <w:szCs w:val="21"/>
          <w:lang w:eastAsia="ru-RU"/>
        </w:rPr>
      </w:pPr>
      <w:r w:rsidRPr="001731B7">
        <w:rPr>
          <w:rFonts w:ascii="Times New Roman" w:eastAsia="Times New Roman" w:hAnsi="Times New Roman" w:cs="Times New Roman"/>
          <w:sz w:val="21"/>
          <w:szCs w:val="21"/>
          <w:lang w:eastAsia="ru-RU"/>
        </w:rPr>
        <w:t>01.10.2014</w:t>
      </w:r>
    </w:p>
    <w:p w:rsidR="005D3926" w:rsidRDefault="005D3926"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Default="00906F87" w:rsidP="001731B7"/>
    <w:p w:rsidR="00906F87" w:rsidRPr="001731B7" w:rsidRDefault="00906F87" w:rsidP="001731B7"/>
    <w:sectPr w:rsidR="00906F87" w:rsidRPr="001731B7"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92076"/>
    <w:rsid w:val="00092C72"/>
    <w:rsid w:val="000F3331"/>
    <w:rsid w:val="001168EC"/>
    <w:rsid w:val="001731B7"/>
    <w:rsid w:val="001D051E"/>
    <w:rsid w:val="00200E09"/>
    <w:rsid w:val="002B0349"/>
    <w:rsid w:val="002B4658"/>
    <w:rsid w:val="00310822"/>
    <w:rsid w:val="0036091D"/>
    <w:rsid w:val="00372823"/>
    <w:rsid w:val="003A1926"/>
    <w:rsid w:val="003E0082"/>
    <w:rsid w:val="003F1ABE"/>
    <w:rsid w:val="003F35E3"/>
    <w:rsid w:val="004137C7"/>
    <w:rsid w:val="005C0F69"/>
    <w:rsid w:val="005C5644"/>
    <w:rsid w:val="005D3926"/>
    <w:rsid w:val="005E6FBE"/>
    <w:rsid w:val="00602C5C"/>
    <w:rsid w:val="006723AB"/>
    <w:rsid w:val="0068246B"/>
    <w:rsid w:val="006A4B7E"/>
    <w:rsid w:val="006C03CD"/>
    <w:rsid w:val="00726512"/>
    <w:rsid w:val="007C7A23"/>
    <w:rsid w:val="007D3550"/>
    <w:rsid w:val="007D53BF"/>
    <w:rsid w:val="007E5482"/>
    <w:rsid w:val="007F69D6"/>
    <w:rsid w:val="00803936"/>
    <w:rsid w:val="00810330"/>
    <w:rsid w:val="00864915"/>
    <w:rsid w:val="00867F00"/>
    <w:rsid w:val="008C3F4E"/>
    <w:rsid w:val="00906F87"/>
    <w:rsid w:val="00946B2C"/>
    <w:rsid w:val="00A17781"/>
    <w:rsid w:val="00A81305"/>
    <w:rsid w:val="00A92076"/>
    <w:rsid w:val="00AD6AE1"/>
    <w:rsid w:val="00AE1AD7"/>
    <w:rsid w:val="00B16A89"/>
    <w:rsid w:val="00B21068"/>
    <w:rsid w:val="00B31961"/>
    <w:rsid w:val="00B443DE"/>
    <w:rsid w:val="00B97DE0"/>
    <w:rsid w:val="00BF7F28"/>
    <w:rsid w:val="00C06872"/>
    <w:rsid w:val="00C14BF6"/>
    <w:rsid w:val="00C251E9"/>
    <w:rsid w:val="00C32403"/>
    <w:rsid w:val="00C331D6"/>
    <w:rsid w:val="00C41E2B"/>
    <w:rsid w:val="00DA06BE"/>
    <w:rsid w:val="00E576C9"/>
    <w:rsid w:val="00E57B46"/>
    <w:rsid w:val="00EB32AC"/>
    <w:rsid w:val="00EC2340"/>
    <w:rsid w:val="00EC6037"/>
    <w:rsid w:val="00EF033E"/>
    <w:rsid w:val="00F30EF7"/>
    <w:rsid w:val="00F60CCC"/>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9107">
      <w:bodyDiv w:val="1"/>
      <w:marLeft w:val="0"/>
      <w:marRight w:val="0"/>
      <w:marTop w:val="0"/>
      <w:marBottom w:val="0"/>
      <w:divBdr>
        <w:top w:val="none" w:sz="0" w:space="0" w:color="auto"/>
        <w:left w:val="none" w:sz="0" w:space="0" w:color="auto"/>
        <w:bottom w:val="none" w:sz="0" w:space="0" w:color="auto"/>
        <w:right w:val="none" w:sz="0" w:space="0" w:color="auto"/>
      </w:divBdr>
      <w:divsChild>
        <w:div w:id="1522665452">
          <w:marLeft w:val="0"/>
          <w:marRight w:val="0"/>
          <w:marTop w:val="0"/>
          <w:marBottom w:val="0"/>
          <w:divBdr>
            <w:top w:val="none" w:sz="0" w:space="0" w:color="auto"/>
            <w:left w:val="none" w:sz="0" w:space="0" w:color="auto"/>
            <w:bottom w:val="none" w:sz="0" w:space="0" w:color="auto"/>
            <w:right w:val="none" w:sz="0" w:space="0" w:color="auto"/>
          </w:divBdr>
        </w:div>
      </w:divsChild>
    </w:div>
    <w:div w:id="31998053">
      <w:bodyDiv w:val="1"/>
      <w:marLeft w:val="0"/>
      <w:marRight w:val="0"/>
      <w:marTop w:val="0"/>
      <w:marBottom w:val="0"/>
      <w:divBdr>
        <w:top w:val="none" w:sz="0" w:space="0" w:color="auto"/>
        <w:left w:val="none" w:sz="0" w:space="0" w:color="auto"/>
        <w:bottom w:val="none" w:sz="0" w:space="0" w:color="auto"/>
        <w:right w:val="none" w:sz="0" w:space="0" w:color="auto"/>
      </w:divBdr>
      <w:divsChild>
        <w:div w:id="691031726">
          <w:marLeft w:val="0"/>
          <w:marRight w:val="0"/>
          <w:marTop w:val="0"/>
          <w:marBottom w:val="0"/>
          <w:divBdr>
            <w:top w:val="none" w:sz="0" w:space="0" w:color="auto"/>
            <w:left w:val="none" w:sz="0" w:space="0" w:color="auto"/>
            <w:bottom w:val="none" w:sz="0" w:space="0" w:color="auto"/>
            <w:right w:val="none" w:sz="0" w:space="0" w:color="auto"/>
          </w:divBdr>
        </w:div>
      </w:divsChild>
    </w:div>
    <w:div w:id="101849497">
      <w:bodyDiv w:val="1"/>
      <w:marLeft w:val="0"/>
      <w:marRight w:val="0"/>
      <w:marTop w:val="0"/>
      <w:marBottom w:val="0"/>
      <w:divBdr>
        <w:top w:val="none" w:sz="0" w:space="0" w:color="auto"/>
        <w:left w:val="none" w:sz="0" w:space="0" w:color="auto"/>
        <w:bottom w:val="none" w:sz="0" w:space="0" w:color="auto"/>
        <w:right w:val="none" w:sz="0" w:space="0" w:color="auto"/>
      </w:divBdr>
      <w:divsChild>
        <w:div w:id="1572082679">
          <w:marLeft w:val="0"/>
          <w:marRight w:val="0"/>
          <w:marTop w:val="0"/>
          <w:marBottom w:val="0"/>
          <w:divBdr>
            <w:top w:val="none" w:sz="0" w:space="0" w:color="auto"/>
            <w:left w:val="none" w:sz="0" w:space="0" w:color="auto"/>
            <w:bottom w:val="none" w:sz="0" w:space="0" w:color="auto"/>
            <w:right w:val="none" w:sz="0" w:space="0" w:color="auto"/>
          </w:divBdr>
        </w:div>
      </w:divsChild>
    </w:div>
    <w:div w:id="107431242">
      <w:bodyDiv w:val="1"/>
      <w:marLeft w:val="0"/>
      <w:marRight w:val="0"/>
      <w:marTop w:val="0"/>
      <w:marBottom w:val="0"/>
      <w:divBdr>
        <w:top w:val="none" w:sz="0" w:space="0" w:color="auto"/>
        <w:left w:val="none" w:sz="0" w:space="0" w:color="auto"/>
        <w:bottom w:val="none" w:sz="0" w:space="0" w:color="auto"/>
        <w:right w:val="none" w:sz="0" w:space="0" w:color="auto"/>
      </w:divBdr>
      <w:divsChild>
        <w:div w:id="890580949">
          <w:marLeft w:val="0"/>
          <w:marRight w:val="0"/>
          <w:marTop w:val="0"/>
          <w:marBottom w:val="0"/>
          <w:divBdr>
            <w:top w:val="none" w:sz="0" w:space="0" w:color="auto"/>
            <w:left w:val="none" w:sz="0" w:space="0" w:color="auto"/>
            <w:bottom w:val="none" w:sz="0" w:space="0" w:color="auto"/>
            <w:right w:val="none" w:sz="0" w:space="0" w:color="auto"/>
          </w:divBdr>
        </w:div>
      </w:divsChild>
    </w:div>
    <w:div w:id="121654552">
      <w:bodyDiv w:val="1"/>
      <w:marLeft w:val="0"/>
      <w:marRight w:val="0"/>
      <w:marTop w:val="0"/>
      <w:marBottom w:val="0"/>
      <w:divBdr>
        <w:top w:val="none" w:sz="0" w:space="0" w:color="auto"/>
        <w:left w:val="none" w:sz="0" w:space="0" w:color="auto"/>
        <w:bottom w:val="none" w:sz="0" w:space="0" w:color="auto"/>
        <w:right w:val="none" w:sz="0" w:space="0" w:color="auto"/>
      </w:divBdr>
      <w:divsChild>
        <w:div w:id="1263538470">
          <w:marLeft w:val="0"/>
          <w:marRight w:val="0"/>
          <w:marTop w:val="120"/>
          <w:marBottom w:val="96"/>
          <w:divBdr>
            <w:top w:val="none" w:sz="0" w:space="0" w:color="auto"/>
            <w:left w:val="none" w:sz="0" w:space="0" w:color="auto"/>
            <w:bottom w:val="none" w:sz="0" w:space="0" w:color="auto"/>
            <w:right w:val="none" w:sz="0" w:space="0" w:color="auto"/>
          </w:divBdr>
          <w:divsChild>
            <w:div w:id="477723391">
              <w:marLeft w:val="0"/>
              <w:marRight w:val="0"/>
              <w:marTop w:val="0"/>
              <w:marBottom w:val="0"/>
              <w:divBdr>
                <w:top w:val="none" w:sz="0" w:space="0" w:color="auto"/>
                <w:left w:val="none" w:sz="0" w:space="0" w:color="auto"/>
                <w:bottom w:val="none" w:sz="0" w:space="0" w:color="auto"/>
                <w:right w:val="none" w:sz="0" w:space="0" w:color="auto"/>
              </w:divBdr>
            </w:div>
            <w:div w:id="1149710962">
              <w:marLeft w:val="0"/>
              <w:marRight w:val="0"/>
              <w:marTop w:val="0"/>
              <w:marBottom w:val="0"/>
              <w:divBdr>
                <w:top w:val="none" w:sz="0" w:space="0" w:color="auto"/>
                <w:left w:val="none" w:sz="0" w:space="0" w:color="auto"/>
                <w:bottom w:val="none" w:sz="0" w:space="0" w:color="auto"/>
                <w:right w:val="none" w:sz="0" w:space="0" w:color="auto"/>
              </w:divBdr>
            </w:div>
          </w:divsChild>
        </w:div>
        <w:div w:id="1730759482">
          <w:marLeft w:val="0"/>
          <w:marRight w:val="0"/>
          <w:marTop w:val="0"/>
          <w:marBottom w:val="0"/>
          <w:divBdr>
            <w:top w:val="none" w:sz="0" w:space="0" w:color="auto"/>
            <w:left w:val="none" w:sz="0" w:space="0" w:color="auto"/>
            <w:bottom w:val="none" w:sz="0" w:space="0" w:color="auto"/>
            <w:right w:val="none" w:sz="0" w:space="0" w:color="auto"/>
          </w:divBdr>
        </w:div>
      </w:divsChild>
    </w:div>
    <w:div w:id="134489321">
      <w:bodyDiv w:val="1"/>
      <w:marLeft w:val="0"/>
      <w:marRight w:val="0"/>
      <w:marTop w:val="0"/>
      <w:marBottom w:val="0"/>
      <w:divBdr>
        <w:top w:val="none" w:sz="0" w:space="0" w:color="auto"/>
        <w:left w:val="none" w:sz="0" w:space="0" w:color="auto"/>
        <w:bottom w:val="none" w:sz="0" w:space="0" w:color="auto"/>
        <w:right w:val="none" w:sz="0" w:space="0" w:color="auto"/>
      </w:divBdr>
      <w:divsChild>
        <w:div w:id="222104667">
          <w:marLeft w:val="0"/>
          <w:marRight w:val="0"/>
          <w:marTop w:val="0"/>
          <w:marBottom w:val="0"/>
          <w:divBdr>
            <w:top w:val="none" w:sz="0" w:space="0" w:color="auto"/>
            <w:left w:val="none" w:sz="0" w:space="0" w:color="auto"/>
            <w:bottom w:val="none" w:sz="0" w:space="0" w:color="auto"/>
            <w:right w:val="none" w:sz="0" w:space="0" w:color="auto"/>
          </w:divBdr>
        </w:div>
      </w:divsChild>
    </w:div>
    <w:div w:id="135415652">
      <w:bodyDiv w:val="1"/>
      <w:marLeft w:val="0"/>
      <w:marRight w:val="0"/>
      <w:marTop w:val="0"/>
      <w:marBottom w:val="0"/>
      <w:divBdr>
        <w:top w:val="none" w:sz="0" w:space="0" w:color="auto"/>
        <w:left w:val="none" w:sz="0" w:space="0" w:color="auto"/>
        <w:bottom w:val="none" w:sz="0" w:space="0" w:color="auto"/>
        <w:right w:val="none" w:sz="0" w:space="0" w:color="auto"/>
      </w:divBdr>
      <w:divsChild>
        <w:div w:id="1877084945">
          <w:marLeft w:val="0"/>
          <w:marRight w:val="0"/>
          <w:marTop w:val="0"/>
          <w:marBottom w:val="0"/>
          <w:divBdr>
            <w:top w:val="none" w:sz="0" w:space="0" w:color="auto"/>
            <w:left w:val="none" w:sz="0" w:space="0" w:color="auto"/>
            <w:bottom w:val="none" w:sz="0" w:space="0" w:color="auto"/>
            <w:right w:val="none" w:sz="0" w:space="0" w:color="auto"/>
          </w:divBdr>
        </w:div>
      </w:divsChild>
    </w:div>
    <w:div w:id="165485196">
      <w:bodyDiv w:val="1"/>
      <w:marLeft w:val="0"/>
      <w:marRight w:val="0"/>
      <w:marTop w:val="0"/>
      <w:marBottom w:val="0"/>
      <w:divBdr>
        <w:top w:val="none" w:sz="0" w:space="0" w:color="auto"/>
        <w:left w:val="none" w:sz="0" w:space="0" w:color="auto"/>
        <w:bottom w:val="none" w:sz="0" w:space="0" w:color="auto"/>
        <w:right w:val="none" w:sz="0" w:space="0" w:color="auto"/>
      </w:divBdr>
      <w:divsChild>
        <w:div w:id="1311205013">
          <w:marLeft w:val="0"/>
          <w:marRight w:val="0"/>
          <w:marTop w:val="0"/>
          <w:marBottom w:val="0"/>
          <w:divBdr>
            <w:top w:val="none" w:sz="0" w:space="0" w:color="auto"/>
            <w:left w:val="none" w:sz="0" w:space="0" w:color="auto"/>
            <w:bottom w:val="none" w:sz="0" w:space="0" w:color="auto"/>
            <w:right w:val="none" w:sz="0" w:space="0" w:color="auto"/>
          </w:divBdr>
        </w:div>
      </w:divsChild>
    </w:div>
    <w:div w:id="178813164">
      <w:bodyDiv w:val="1"/>
      <w:marLeft w:val="0"/>
      <w:marRight w:val="0"/>
      <w:marTop w:val="0"/>
      <w:marBottom w:val="0"/>
      <w:divBdr>
        <w:top w:val="none" w:sz="0" w:space="0" w:color="auto"/>
        <w:left w:val="none" w:sz="0" w:space="0" w:color="auto"/>
        <w:bottom w:val="none" w:sz="0" w:space="0" w:color="auto"/>
        <w:right w:val="none" w:sz="0" w:space="0" w:color="auto"/>
      </w:divBdr>
      <w:divsChild>
        <w:div w:id="420875512">
          <w:marLeft w:val="0"/>
          <w:marRight w:val="0"/>
          <w:marTop w:val="0"/>
          <w:marBottom w:val="0"/>
          <w:divBdr>
            <w:top w:val="none" w:sz="0" w:space="0" w:color="auto"/>
            <w:left w:val="none" w:sz="0" w:space="0" w:color="auto"/>
            <w:bottom w:val="none" w:sz="0" w:space="0" w:color="auto"/>
            <w:right w:val="none" w:sz="0" w:space="0" w:color="auto"/>
          </w:divBdr>
        </w:div>
      </w:divsChild>
    </w:div>
    <w:div w:id="204493247">
      <w:bodyDiv w:val="1"/>
      <w:marLeft w:val="0"/>
      <w:marRight w:val="0"/>
      <w:marTop w:val="0"/>
      <w:marBottom w:val="0"/>
      <w:divBdr>
        <w:top w:val="none" w:sz="0" w:space="0" w:color="auto"/>
        <w:left w:val="none" w:sz="0" w:space="0" w:color="auto"/>
        <w:bottom w:val="none" w:sz="0" w:space="0" w:color="auto"/>
        <w:right w:val="none" w:sz="0" w:space="0" w:color="auto"/>
      </w:divBdr>
      <w:divsChild>
        <w:div w:id="2043702223">
          <w:marLeft w:val="0"/>
          <w:marRight w:val="0"/>
          <w:marTop w:val="0"/>
          <w:marBottom w:val="0"/>
          <w:divBdr>
            <w:top w:val="none" w:sz="0" w:space="0" w:color="auto"/>
            <w:left w:val="none" w:sz="0" w:space="0" w:color="auto"/>
            <w:bottom w:val="none" w:sz="0" w:space="0" w:color="auto"/>
            <w:right w:val="none" w:sz="0" w:space="0" w:color="auto"/>
          </w:divBdr>
        </w:div>
      </w:divsChild>
    </w:div>
    <w:div w:id="241456255">
      <w:bodyDiv w:val="1"/>
      <w:marLeft w:val="0"/>
      <w:marRight w:val="0"/>
      <w:marTop w:val="0"/>
      <w:marBottom w:val="0"/>
      <w:divBdr>
        <w:top w:val="none" w:sz="0" w:space="0" w:color="auto"/>
        <w:left w:val="none" w:sz="0" w:space="0" w:color="auto"/>
        <w:bottom w:val="none" w:sz="0" w:space="0" w:color="auto"/>
        <w:right w:val="none" w:sz="0" w:space="0" w:color="auto"/>
      </w:divBdr>
      <w:divsChild>
        <w:div w:id="887230502">
          <w:marLeft w:val="0"/>
          <w:marRight w:val="0"/>
          <w:marTop w:val="0"/>
          <w:marBottom w:val="0"/>
          <w:divBdr>
            <w:top w:val="none" w:sz="0" w:space="0" w:color="auto"/>
            <w:left w:val="none" w:sz="0" w:space="0" w:color="auto"/>
            <w:bottom w:val="none" w:sz="0" w:space="0" w:color="auto"/>
            <w:right w:val="none" w:sz="0" w:space="0" w:color="auto"/>
          </w:divBdr>
        </w:div>
      </w:divsChild>
    </w:div>
    <w:div w:id="285549859">
      <w:bodyDiv w:val="1"/>
      <w:marLeft w:val="0"/>
      <w:marRight w:val="0"/>
      <w:marTop w:val="0"/>
      <w:marBottom w:val="0"/>
      <w:divBdr>
        <w:top w:val="none" w:sz="0" w:space="0" w:color="auto"/>
        <w:left w:val="none" w:sz="0" w:space="0" w:color="auto"/>
        <w:bottom w:val="none" w:sz="0" w:space="0" w:color="auto"/>
        <w:right w:val="none" w:sz="0" w:space="0" w:color="auto"/>
      </w:divBdr>
      <w:divsChild>
        <w:div w:id="734426611">
          <w:marLeft w:val="0"/>
          <w:marRight w:val="0"/>
          <w:marTop w:val="0"/>
          <w:marBottom w:val="0"/>
          <w:divBdr>
            <w:top w:val="none" w:sz="0" w:space="0" w:color="auto"/>
            <w:left w:val="none" w:sz="0" w:space="0" w:color="auto"/>
            <w:bottom w:val="none" w:sz="0" w:space="0" w:color="auto"/>
            <w:right w:val="none" w:sz="0" w:space="0" w:color="auto"/>
          </w:divBdr>
        </w:div>
      </w:divsChild>
    </w:div>
    <w:div w:id="361058379">
      <w:bodyDiv w:val="1"/>
      <w:marLeft w:val="0"/>
      <w:marRight w:val="0"/>
      <w:marTop w:val="0"/>
      <w:marBottom w:val="0"/>
      <w:divBdr>
        <w:top w:val="none" w:sz="0" w:space="0" w:color="auto"/>
        <w:left w:val="none" w:sz="0" w:space="0" w:color="auto"/>
        <w:bottom w:val="none" w:sz="0" w:space="0" w:color="auto"/>
        <w:right w:val="none" w:sz="0" w:space="0" w:color="auto"/>
      </w:divBdr>
      <w:divsChild>
        <w:div w:id="1577933134">
          <w:marLeft w:val="0"/>
          <w:marRight w:val="0"/>
          <w:marTop w:val="0"/>
          <w:marBottom w:val="0"/>
          <w:divBdr>
            <w:top w:val="none" w:sz="0" w:space="0" w:color="auto"/>
            <w:left w:val="none" w:sz="0" w:space="0" w:color="auto"/>
            <w:bottom w:val="none" w:sz="0" w:space="0" w:color="auto"/>
            <w:right w:val="none" w:sz="0" w:space="0" w:color="auto"/>
          </w:divBdr>
        </w:div>
      </w:divsChild>
    </w:div>
    <w:div w:id="376272328">
      <w:bodyDiv w:val="1"/>
      <w:marLeft w:val="0"/>
      <w:marRight w:val="0"/>
      <w:marTop w:val="0"/>
      <w:marBottom w:val="0"/>
      <w:divBdr>
        <w:top w:val="none" w:sz="0" w:space="0" w:color="auto"/>
        <w:left w:val="none" w:sz="0" w:space="0" w:color="auto"/>
        <w:bottom w:val="none" w:sz="0" w:space="0" w:color="auto"/>
        <w:right w:val="none" w:sz="0" w:space="0" w:color="auto"/>
      </w:divBdr>
      <w:divsChild>
        <w:div w:id="829831549">
          <w:marLeft w:val="0"/>
          <w:marRight w:val="0"/>
          <w:marTop w:val="0"/>
          <w:marBottom w:val="0"/>
          <w:divBdr>
            <w:top w:val="none" w:sz="0" w:space="0" w:color="auto"/>
            <w:left w:val="none" w:sz="0" w:space="0" w:color="auto"/>
            <w:bottom w:val="none" w:sz="0" w:space="0" w:color="auto"/>
            <w:right w:val="none" w:sz="0" w:space="0" w:color="auto"/>
          </w:divBdr>
        </w:div>
      </w:divsChild>
    </w:div>
    <w:div w:id="395861714">
      <w:bodyDiv w:val="1"/>
      <w:marLeft w:val="0"/>
      <w:marRight w:val="0"/>
      <w:marTop w:val="0"/>
      <w:marBottom w:val="0"/>
      <w:divBdr>
        <w:top w:val="none" w:sz="0" w:space="0" w:color="auto"/>
        <w:left w:val="none" w:sz="0" w:space="0" w:color="auto"/>
        <w:bottom w:val="none" w:sz="0" w:space="0" w:color="auto"/>
        <w:right w:val="none" w:sz="0" w:space="0" w:color="auto"/>
      </w:divBdr>
      <w:divsChild>
        <w:div w:id="1492981976">
          <w:marLeft w:val="0"/>
          <w:marRight w:val="0"/>
          <w:marTop w:val="0"/>
          <w:marBottom w:val="0"/>
          <w:divBdr>
            <w:top w:val="none" w:sz="0" w:space="0" w:color="auto"/>
            <w:left w:val="none" w:sz="0" w:space="0" w:color="auto"/>
            <w:bottom w:val="none" w:sz="0" w:space="0" w:color="auto"/>
            <w:right w:val="none" w:sz="0" w:space="0" w:color="auto"/>
          </w:divBdr>
        </w:div>
      </w:divsChild>
    </w:div>
    <w:div w:id="476454896">
      <w:bodyDiv w:val="1"/>
      <w:marLeft w:val="0"/>
      <w:marRight w:val="0"/>
      <w:marTop w:val="0"/>
      <w:marBottom w:val="0"/>
      <w:divBdr>
        <w:top w:val="none" w:sz="0" w:space="0" w:color="auto"/>
        <w:left w:val="none" w:sz="0" w:space="0" w:color="auto"/>
        <w:bottom w:val="none" w:sz="0" w:space="0" w:color="auto"/>
        <w:right w:val="none" w:sz="0" w:space="0" w:color="auto"/>
      </w:divBdr>
      <w:divsChild>
        <w:div w:id="1598978214">
          <w:marLeft w:val="0"/>
          <w:marRight w:val="0"/>
          <w:marTop w:val="0"/>
          <w:marBottom w:val="0"/>
          <w:divBdr>
            <w:top w:val="none" w:sz="0" w:space="0" w:color="auto"/>
            <w:left w:val="none" w:sz="0" w:space="0" w:color="auto"/>
            <w:bottom w:val="none" w:sz="0" w:space="0" w:color="auto"/>
            <w:right w:val="none" w:sz="0" w:space="0" w:color="auto"/>
          </w:divBdr>
        </w:div>
      </w:divsChild>
    </w:div>
    <w:div w:id="514851260">
      <w:bodyDiv w:val="1"/>
      <w:marLeft w:val="0"/>
      <w:marRight w:val="0"/>
      <w:marTop w:val="0"/>
      <w:marBottom w:val="0"/>
      <w:divBdr>
        <w:top w:val="none" w:sz="0" w:space="0" w:color="auto"/>
        <w:left w:val="none" w:sz="0" w:space="0" w:color="auto"/>
        <w:bottom w:val="none" w:sz="0" w:space="0" w:color="auto"/>
        <w:right w:val="none" w:sz="0" w:space="0" w:color="auto"/>
      </w:divBdr>
    </w:div>
    <w:div w:id="563829958">
      <w:bodyDiv w:val="1"/>
      <w:marLeft w:val="0"/>
      <w:marRight w:val="0"/>
      <w:marTop w:val="0"/>
      <w:marBottom w:val="0"/>
      <w:divBdr>
        <w:top w:val="none" w:sz="0" w:space="0" w:color="auto"/>
        <w:left w:val="none" w:sz="0" w:space="0" w:color="auto"/>
        <w:bottom w:val="none" w:sz="0" w:space="0" w:color="auto"/>
        <w:right w:val="none" w:sz="0" w:space="0" w:color="auto"/>
      </w:divBdr>
      <w:divsChild>
        <w:div w:id="1912153075">
          <w:marLeft w:val="0"/>
          <w:marRight w:val="0"/>
          <w:marTop w:val="0"/>
          <w:marBottom w:val="0"/>
          <w:divBdr>
            <w:top w:val="none" w:sz="0" w:space="0" w:color="auto"/>
            <w:left w:val="none" w:sz="0" w:space="0" w:color="auto"/>
            <w:bottom w:val="none" w:sz="0" w:space="0" w:color="auto"/>
            <w:right w:val="none" w:sz="0" w:space="0" w:color="auto"/>
          </w:divBdr>
        </w:div>
      </w:divsChild>
    </w:div>
    <w:div w:id="629240033">
      <w:bodyDiv w:val="1"/>
      <w:marLeft w:val="0"/>
      <w:marRight w:val="0"/>
      <w:marTop w:val="0"/>
      <w:marBottom w:val="0"/>
      <w:divBdr>
        <w:top w:val="none" w:sz="0" w:space="0" w:color="auto"/>
        <w:left w:val="none" w:sz="0" w:space="0" w:color="auto"/>
        <w:bottom w:val="none" w:sz="0" w:space="0" w:color="auto"/>
        <w:right w:val="none" w:sz="0" w:space="0" w:color="auto"/>
      </w:divBdr>
      <w:divsChild>
        <w:div w:id="479544759">
          <w:marLeft w:val="0"/>
          <w:marRight w:val="0"/>
          <w:marTop w:val="0"/>
          <w:marBottom w:val="0"/>
          <w:divBdr>
            <w:top w:val="none" w:sz="0" w:space="0" w:color="auto"/>
            <w:left w:val="none" w:sz="0" w:space="0" w:color="auto"/>
            <w:bottom w:val="none" w:sz="0" w:space="0" w:color="auto"/>
            <w:right w:val="none" w:sz="0" w:space="0" w:color="auto"/>
          </w:divBdr>
        </w:div>
      </w:divsChild>
    </w:div>
    <w:div w:id="694769893">
      <w:bodyDiv w:val="1"/>
      <w:marLeft w:val="0"/>
      <w:marRight w:val="0"/>
      <w:marTop w:val="0"/>
      <w:marBottom w:val="0"/>
      <w:divBdr>
        <w:top w:val="none" w:sz="0" w:space="0" w:color="auto"/>
        <w:left w:val="none" w:sz="0" w:space="0" w:color="auto"/>
        <w:bottom w:val="none" w:sz="0" w:space="0" w:color="auto"/>
        <w:right w:val="none" w:sz="0" w:space="0" w:color="auto"/>
      </w:divBdr>
      <w:divsChild>
        <w:div w:id="173763956">
          <w:marLeft w:val="0"/>
          <w:marRight w:val="0"/>
          <w:marTop w:val="0"/>
          <w:marBottom w:val="0"/>
          <w:divBdr>
            <w:top w:val="none" w:sz="0" w:space="0" w:color="auto"/>
            <w:left w:val="none" w:sz="0" w:space="0" w:color="auto"/>
            <w:bottom w:val="none" w:sz="0" w:space="0" w:color="auto"/>
            <w:right w:val="none" w:sz="0" w:space="0" w:color="auto"/>
          </w:divBdr>
        </w:div>
      </w:divsChild>
    </w:div>
    <w:div w:id="710033430">
      <w:bodyDiv w:val="1"/>
      <w:marLeft w:val="0"/>
      <w:marRight w:val="0"/>
      <w:marTop w:val="0"/>
      <w:marBottom w:val="0"/>
      <w:divBdr>
        <w:top w:val="none" w:sz="0" w:space="0" w:color="auto"/>
        <w:left w:val="none" w:sz="0" w:space="0" w:color="auto"/>
        <w:bottom w:val="none" w:sz="0" w:space="0" w:color="auto"/>
        <w:right w:val="none" w:sz="0" w:space="0" w:color="auto"/>
      </w:divBdr>
      <w:divsChild>
        <w:div w:id="92479404">
          <w:marLeft w:val="0"/>
          <w:marRight w:val="0"/>
          <w:marTop w:val="0"/>
          <w:marBottom w:val="0"/>
          <w:divBdr>
            <w:top w:val="none" w:sz="0" w:space="0" w:color="auto"/>
            <w:left w:val="none" w:sz="0" w:space="0" w:color="auto"/>
            <w:bottom w:val="none" w:sz="0" w:space="0" w:color="auto"/>
            <w:right w:val="none" w:sz="0" w:space="0" w:color="auto"/>
          </w:divBdr>
        </w:div>
      </w:divsChild>
    </w:div>
    <w:div w:id="751582594">
      <w:bodyDiv w:val="1"/>
      <w:marLeft w:val="0"/>
      <w:marRight w:val="0"/>
      <w:marTop w:val="0"/>
      <w:marBottom w:val="0"/>
      <w:divBdr>
        <w:top w:val="none" w:sz="0" w:space="0" w:color="auto"/>
        <w:left w:val="none" w:sz="0" w:space="0" w:color="auto"/>
        <w:bottom w:val="none" w:sz="0" w:space="0" w:color="auto"/>
        <w:right w:val="none" w:sz="0" w:space="0" w:color="auto"/>
      </w:divBdr>
      <w:divsChild>
        <w:div w:id="736247253">
          <w:marLeft w:val="0"/>
          <w:marRight w:val="0"/>
          <w:marTop w:val="0"/>
          <w:marBottom w:val="0"/>
          <w:divBdr>
            <w:top w:val="none" w:sz="0" w:space="0" w:color="auto"/>
            <w:left w:val="none" w:sz="0" w:space="0" w:color="auto"/>
            <w:bottom w:val="none" w:sz="0" w:space="0" w:color="auto"/>
            <w:right w:val="none" w:sz="0" w:space="0" w:color="auto"/>
          </w:divBdr>
        </w:div>
      </w:divsChild>
    </w:div>
    <w:div w:id="781338847">
      <w:bodyDiv w:val="1"/>
      <w:marLeft w:val="0"/>
      <w:marRight w:val="0"/>
      <w:marTop w:val="0"/>
      <w:marBottom w:val="0"/>
      <w:divBdr>
        <w:top w:val="none" w:sz="0" w:space="0" w:color="auto"/>
        <w:left w:val="none" w:sz="0" w:space="0" w:color="auto"/>
        <w:bottom w:val="none" w:sz="0" w:space="0" w:color="auto"/>
        <w:right w:val="none" w:sz="0" w:space="0" w:color="auto"/>
      </w:divBdr>
      <w:divsChild>
        <w:div w:id="309870291">
          <w:marLeft w:val="0"/>
          <w:marRight w:val="0"/>
          <w:marTop w:val="0"/>
          <w:marBottom w:val="0"/>
          <w:divBdr>
            <w:top w:val="none" w:sz="0" w:space="0" w:color="auto"/>
            <w:left w:val="none" w:sz="0" w:space="0" w:color="auto"/>
            <w:bottom w:val="none" w:sz="0" w:space="0" w:color="auto"/>
            <w:right w:val="none" w:sz="0" w:space="0" w:color="auto"/>
          </w:divBdr>
        </w:div>
      </w:divsChild>
    </w:div>
    <w:div w:id="836967965">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1">
          <w:marLeft w:val="0"/>
          <w:marRight w:val="0"/>
          <w:marTop w:val="0"/>
          <w:marBottom w:val="0"/>
          <w:divBdr>
            <w:top w:val="none" w:sz="0" w:space="0" w:color="auto"/>
            <w:left w:val="none" w:sz="0" w:space="0" w:color="auto"/>
            <w:bottom w:val="none" w:sz="0" w:space="0" w:color="auto"/>
            <w:right w:val="none" w:sz="0" w:space="0" w:color="auto"/>
          </w:divBdr>
        </w:div>
      </w:divsChild>
    </w:div>
    <w:div w:id="848330675">
      <w:bodyDiv w:val="1"/>
      <w:marLeft w:val="0"/>
      <w:marRight w:val="0"/>
      <w:marTop w:val="0"/>
      <w:marBottom w:val="0"/>
      <w:divBdr>
        <w:top w:val="none" w:sz="0" w:space="0" w:color="auto"/>
        <w:left w:val="none" w:sz="0" w:space="0" w:color="auto"/>
        <w:bottom w:val="none" w:sz="0" w:space="0" w:color="auto"/>
        <w:right w:val="none" w:sz="0" w:space="0" w:color="auto"/>
      </w:divBdr>
      <w:divsChild>
        <w:div w:id="1621956267">
          <w:marLeft w:val="0"/>
          <w:marRight w:val="0"/>
          <w:marTop w:val="0"/>
          <w:marBottom w:val="0"/>
          <w:divBdr>
            <w:top w:val="none" w:sz="0" w:space="0" w:color="auto"/>
            <w:left w:val="none" w:sz="0" w:space="0" w:color="auto"/>
            <w:bottom w:val="none" w:sz="0" w:space="0" w:color="auto"/>
            <w:right w:val="none" w:sz="0" w:space="0" w:color="auto"/>
          </w:divBdr>
        </w:div>
      </w:divsChild>
    </w:div>
    <w:div w:id="897859747">
      <w:bodyDiv w:val="1"/>
      <w:marLeft w:val="0"/>
      <w:marRight w:val="0"/>
      <w:marTop w:val="0"/>
      <w:marBottom w:val="0"/>
      <w:divBdr>
        <w:top w:val="none" w:sz="0" w:space="0" w:color="auto"/>
        <w:left w:val="none" w:sz="0" w:space="0" w:color="auto"/>
        <w:bottom w:val="none" w:sz="0" w:space="0" w:color="auto"/>
        <w:right w:val="none" w:sz="0" w:space="0" w:color="auto"/>
      </w:divBdr>
      <w:divsChild>
        <w:div w:id="929311014">
          <w:marLeft w:val="0"/>
          <w:marRight w:val="0"/>
          <w:marTop w:val="0"/>
          <w:marBottom w:val="0"/>
          <w:divBdr>
            <w:top w:val="none" w:sz="0" w:space="0" w:color="auto"/>
            <w:left w:val="none" w:sz="0" w:space="0" w:color="auto"/>
            <w:bottom w:val="none" w:sz="0" w:space="0" w:color="auto"/>
            <w:right w:val="none" w:sz="0" w:space="0" w:color="auto"/>
          </w:divBdr>
        </w:div>
      </w:divsChild>
    </w:div>
    <w:div w:id="1010449391">
      <w:bodyDiv w:val="1"/>
      <w:marLeft w:val="0"/>
      <w:marRight w:val="0"/>
      <w:marTop w:val="0"/>
      <w:marBottom w:val="0"/>
      <w:divBdr>
        <w:top w:val="none" w:sz="0" w:space="0" w:color="auto"/>
        <w:left w:val="none" w:sz="0" w:space="0" w:color="auto"/>
        <w:bottom w:val="none" w:sz="0" w:space="0" w:color="auto"/>
        <w:right w:val="none" w:sz="0" w:space="0" w:color="auto"/>
      </w:divBdr>
      <w:divsChild>
        <w:div w:id="56100726">
          <w:marLeft w:val="0"/>
          <w:marRight w:val="0"/>
          <w:marTop w:val="0"/>
          <w:marBottom w:val="0"/>
          <w:divBdr>
            <w:top w:val="none" w:sz="0" w:space="0" w:color="auto"/>
            <w:left w:val="none" w:sz="0" w:space="0" w:color="auto"/>
            <w:bottom w:val="none" w:sz="0" w:space="0" w:color="auto"/>
            <w:right w:val="none" w:sz="0" w:space="0" w:color="auto"/>
          </w:divBdr>
        </w:div>
      </w:divsChild>
    </w:div>
    <w:div w:id="1038622425">
      <w:bodyDiv w:val="1"/>
      <w:marLeft w:val="0"/>
      <w:marRight w:val="0"/>
      <w:marTop w:val="0"/>
      <w:marBottom w:val="0"/>
      <w:divBdr>
        <w:top w:val="none" w:sz="0" w:space="0" w:color="auto"/>
        <w:left w:val="none" w:sz="0" w:space="0" w:color="auto"/>
        <w:bottom w:val="none" w:sz="0" w:space="0" w:color="auto"/>
        <w:right w:val="none" w:sz="0" w:space="0" w:color="auto"/>
      </w:divBdr>
      <w:divsChild>
        <w:div w:id="1166743165">
          <w:marLeft w:val="0"/>
          <w:marRight w:val="0"/>
          <w:marTop w:val="0"/>
          <w:marBottom w:val="0"/>
          <w:divBdr>
            <w:top w:val="none" w:sz="0" w:space="0" w:color="auto"/>
            <w:left w:val="none" w:sz="0" w:space="0" w:color="auto"/>
            <w:bottom w:val="none" w:sz="0" w:space="0" w:color="auto"/>
            <w:right w:val="none" w:sz="0" w:space="0" w:color="auto"/>
          </w:divBdr>
        </w:div>
      </w:divsChild>
    </w:div>
    <w:div w:id="1058476876">
      <w:bodyDiv w:val="1"/>
      <w:marLeft w:val="0"/>
      <w:marRight w:val="0"/>
      <w:marTop w:val="0"/>
      <w:marBottom w:val="0"/>
      <w:divBdr>
        <w:top w:val="none" w:sz="0" w:space="0" w:color="auto"/>
        <w:left w:val="none" w:sz="0" w:space="0" w:color="auto"/>
        <w:bottom w:val="none" w:sz="0" w:space="0" w:color="auto"/>
        <w:right w:val="none" w:sz="0" w:space="0" w:color="auto"/>
      </w:divBdr>
      <w:divsChild>
        <w:div w:id="2128888471">
          <w:marLeft w:val="0"/>
          <w:marRight w:val="0"/>
          <w:marTop w:val="0"/>
          <w:marBottom w:val="0"/>
          <w:divBdr>
            <w:top w:val="none" w:sz="0" w:space="0" w:color="auto"/>
            <w:left w:val="none" w:sz="0" w:space="0" w:color="auto"/>
            <w:bottom w:val="none" w:sz="0" w:space="0" w:color="auto"/>
            <w:right w:val="none" w:sz="0" w:space="0" w:color="auto"/>
          </w:divBdr>
        </w:div>
      </w:divsChild>
    </w:div>
    <w:div w:id="1078019342">
      <w:bodyDiv w:val="1"/>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
      </w:divsChild>
    </w:div>
    <w:div w:id="1136409237">
      <w:bodyDiv w:val="1"/>
      <w:marLeft w:val="0"/>
      <w:marRight w:val="0"/>
      <w:marTop w:val="0"/>
      <w:marBottom w:val="0"/>
      <w:divBdr>
        <w:top w:val="none" w:sz="0" w:space="0" w:color="auto"/>
        <w:left w:val="none" w:sz="0" w:space="0" w:color="auto"/>
        <w:bottom w:val="none" w:sz="0" w:space="0" w:color="auto"/>
        <w:right w:val="none" w:sz="0" w:space="0" w:color="auto"/>
      </w:divBdr>
      <w:divsChild>
        <w:div w:id="837237522">
          <w:marLeft w:val="0"/>
          <w:marRight w:val="0"/>
          <w:marTop w:val="0"/>
          <w:marBottom w:val="0"/>
          <w:divBdr>
            <w:top w:val="none" w:sz="0" w:space="0" w:color="auto"/>
            <w:left w:val="none" w:sz="0" w:space="0" w:color="auto"/>
            <w:bottom w:val="none" w:sz="0" w:space="0" w:color="auto"/>
            <w:right w:val="none" w:sz="0" w:space="0" w:color="auto"/>
          </w:divBdr>
        </w:div>
      </w:divsChild>
    </w:div>
    <w:div w:id="1137065367">
      <w:bodyDiv w:val="1"/>
      <w:marLeft w:val="0"/>
      <w:marRight w:val="0"/>
      <w:marTop w:val="0"/>
      <w:marBottom w:val="0"/>
      <w:divBdr>
        <w:top w:val="none" w:sz="0" w:space="0" w:color="auto"/>
        <w:left w:val="none" w:sz="0" w:space="0" w:color="auto"/>
        <w:bottom w:val="none" w:sz="0" w:space="0" w:color="auto"/>
        <w:right w:val="none" w:sz="0" w:space="0" w:color="auto"/>
      </w:divBdr>
      <w:divsChild>
        <w:div w:id="764152210">
          <w:marLeft w:val="0"/>
          <w:marRight w:val="0"/>
          <w:marTop w:val="0"/>
          <w:marBottom w:val="0"/>
          <w:divBdr>
            <w:top w:val="none" w:sz="0" w:space="0" w:color="auto"/>
            <w:left w:val="none" w:sz="0" w:space="0" w:color="auto"/>
            <w:bottom w:val="none" w:sz="0" w:space="0" w:color="auto"/>
            <w:right w:val="none" w:sz="0" w:space="0" w:color="auto"/>
          </w:divBdr>
        </w:div>
      </w:divsChild>
    </w:div>
    <w:div w:id="1142621746">
      <w:bodyDiv w:val="1"/>
      <w:marLeft w:val="0"/>
      <w:marRight w:val="0"/>
      <w:marTop w:val="0"/>
      <w:marBottom w:val="0"/>
      <w:divBdr>
        <w:top w:val="none" w:sz="0" w:space="0" w:color="auto"/>
        <w:left w:val="none" w:sz="0" w:space="0" w:color="auto"/>
        <w:bottom w:val="none" w:sz="0" w:space="0" w:color="auto"/>
        <w:right w:val="none" w:sz="0" w:space="0" w:color="auto"/>
      </w:divBdr>
      <w:divsChild>
        <w:div w:id="1054695302">
          <w:marLeft w:val="0"/>
          <w:marRight w:val="0"/>
          <w:marTop w:val="0"/>
          <w:marBottom w:val="0"/>
          <w:divBdr>
            <w:top w:val="none" w:sz="0" w:space="0" w:color="auto"/>
            <w:left w:val="none" w:sz="0" w:space="0" w:color="auto"/>
            <w:bottom w:val="none" w:sz="0" w:space="0" w:color="auto"/>
            <w:right w:val="none" w:sz="0" w:space="0" w:color="auto"/>
          </w:divBdr>
        </w:div>
      </w:divsChild>
    </w:div>
    <w:div w:id="1142964026">
      <w:bodyDiv w:val="1"/>
      <w:marLeft w:val="0"/>
      <w:marRight w:val="0"/>
      <w:marTop w:val="0"/>
      <w:marBottom w:val="0"/>
      <w:divBdr>
        <w:top w:val="none" w:sz="0" w:space="0" w:color="auto"/>
        <w:left w:val="none" w:sz="0" w:space="0" w:color="auto"/>
        <w:bottom w:val="none" w:sz="0" w:space="0" w:color="auto"/>
        <w:right w:val="none" w:sz="0" w:space="0" w:color="auto"/>
      </w:divBdr>
      <w:divsChild>
        <w:div w:id="275061253">
          <w:marLeft w:val="0"/>
          <w:marRight w:val="0"/>
          <w:marTop w:val="0"/>
          <w:marBottom w:val="0"/>
          <w:divBdr>
            <w:top w:val="none" w:sz="0" w:space="0" w:color="auto"/>
            <w:left w:val="none" w:sz="0" w:space="0" w:color="auto"/>
            <w:bottom w:val="none" w:sz="0" w:space="0" w:color="auto"/>
            <w:right w:val="none" w:sz="0" w:space="0" w:color="auto"/>
          </w:divBdr>
        </w:div>
      </w:divsChild>
    </w:div>
    <w:div w:id="1160776879">
      <w:bodyDiv w:val="1"/>
      <w:marLeft w:val="0"/>
      <w:marRight w:val="0"/>
      <w:marTop w:val="0"/>
      <w:marBottom w:val="0"/>
      <w:divBdr>
        <w:top w:val="none" w:sz="0" w:space="0" w:color="auto"/>
        <w:left w:val="none" w:sz="0" w:space="0" w:color="auto"/>
        <w:bottom w:val="none" w:sz="0" w:space="0" w:color="auto"/>
        <w:right w:val="none" w:sz="0" w:space="0" w:color="auto"/>
      </w:divBdr>
      <w:divsChild>
        <w:div w:id="651569695">
          <w:marLeft w:val="0"/>
          <w:marRight w:val="0"/>
          <w:marTop w:val="120"/>
          <w:marBottom w:val="96"/>
          <w:divBdr>
            <w:top w:val="none" w:sz="0" w:space="0" w:color="auto"/>
            <w:left w:val="none" w:sz="0" w:space="0" w:color="auto"/>
            <w:bottom w:val="none" w:sz="0" w:space="0" w:color="auto"/>
            <w:right w:val="none" w:sz="0" w:space="0" w:color="auto"/>
          </w:divBdr>
          <w:divsChild>
            <w:div w:id="1487555154">
              <w:marLeft w:val="0"/>
              <w:marRight w:val="0"/>
              <w:marTop w:val="0"/>
              <w:marBottom w:val="0"/>
              <w:divBdr>
                <w:top w:val="none" w:sz="0" w:space="0" w:color="auto"/>
                <w:left w:val="none" w:sz="0" w:space="0" w:color="auto"/>
                <w:bottom w:val="none" w:sz="0" w:space="0" w:color="auto"/>
                <w:right w:val="none" w:sz="0" w:space="0" w:color="auto"/>
              </w:divBdr>
            </w:div>
            <w:div w:id="1227451314">
              <w:marLeft w:val="0"/>
              <w:marRight w:val="0"/>
              <w:marTop w:val="0"/>
              <w:marBottom w:val="0"/>
              <w:divBdr>
                <w:top w:val="none" w:sz="0" w:space="0" w:color="auto"/>
                <w:left w:val="none" w:sz="0" w:space="0" w:color="auto"/>
                <w:bottom w:val="none" w:sz="0" w:space="0" w:color="auto"/>
                <w:right w:val="none" w:sz="0" w:space="0" w:color="auto"/>
              </w:divBdr>
            </w:div>
          </w:divsChild>
        </w:div>
        <w:div w:id="105271563">
          <w:marLeft w:val="0"/>
          <w:marRight w:val="0"/>
          <w:marTop w:val="0"/>
          <w:marBottom w:val="0"/>
          <w:divBdr>
            <w:top w:val="none" w:sz="0" w:space="0" w:color="auto"/>
            <w:left w:val="none" w:sz="0" w:space="0" w:color="auto"/>
            <w:bottom w:val="none" w:sz="0" w:space="0" w:color="auto"/>
            <w:right w:val="none" w:sz="0" w:space="0" w:color="auto"/>
          </w:divBdr>
        </w:div>
      </w:divsChild>
    </w:div>
    <w:div w:id="1201673957">
      <w:bodyDiv w:val="1"/>
      <w:marLeft w:val="0"/>
      <w:marRight w:val="0"/>
      <w:marTop w:val="0"/>
      <w:marBottom w:val="0"/>
      <w:divBdr>
        <w:top w:val="none" w:sz="0" w:space="0" w:color="auto"/>
        <w:left w:val="none" w:sz="0" w:space="0" w:color="auto"/>
        <w:bottom w:val="none" w:sz="0" w:space="0" w:color="auto"/>
        <w:right w:val="none" w:sz="0" w:space="0" w:color="auto"/>
      </w:divBdr>
      <w:divsChild>
        <w:div w:id="1911773315">
          <w:marLeft w:val="0"/>
          <w:marRight w:val="0"/>
          <w:marTop w:val="0"/>
          <w:marBottom w:val="0"/>
          <w:divBdr>
            <w:top w:val="none" w:sz="0" w:space="0" w:color="auto"/>
            <w:left w:val="none" w:sz="0" w:space="0" w:color="auto"/>
            <w:bottom w:val="none" w:sz="0" w:space="0" w:color="auto"/>
            <w:right w:val="none" w:sz="0" w:space="0" w:color="auto"/>
          </w:divBdr>
        </w:div>
      </w:divsChild>
    </w:div>
    <w:div w:id="1217201141">
      <w:bodyDiv w:val="1"/>
      <w:marLeft w:val="0"/>
      <w:marRight w:val="0"/>
      <w:marTop w:val="0"/>
      <w:marBottom w:val="0"/>
      <w:divBdr>
        <w:top w:val="none" w:sz="0" w:space="0" w:color="auto"/>
        <w:left w:val="none" w:sz="0" w:space="0" w:color="auto"/>
        <w:bottom w:val="none" w:sz="0" w:space="0" w:color="auto"/>
        <w:right w:val="none" w:sz="0" w:space="0" w:color="auto"/>
      </w:divBdr>
      <w:divsChild>
        <w:div w:id="1852253605">
          <w:marLeft w:val="0"/>
          <w:marRight w:val="0"/>
          <w:marTop w:val="0"/>
          <w:marBottom w:val="0"/>
          <w:divBdr>
            <w:top w:val="none" w:sz="0" w:space="0" w:color="auto"/>
            <w:left w:val="none" w:sz="0" w:space="0" w:color="auto"/>
            <w:bottom w:val="none" w:sz="0" w:space="0" w:color="auto"/>
            <w:right w:val="none" w:sz="0" w:space="0" w:color="auto"/>
          </w:divBdr>
        </w:div>
      </w:divsChild>
    </w:div>
    <w:div w:id="1221405253">
      <w:bodyDiv w:val="1"/>
      <w:marLeft w:val="0"/>
      <w:marRight w:val="0"/>
      <w:marTop w:val="0"/>
      <w:marBottom w:val="0"/>
      <w:divBdr>
        <w:top w:val="none" w:sz="0" w:space="0" w:color="auto"/>
        <w:left w:val="none" w:sz="0" w:space="0" w:color="auto"/>
        <w:bottom w:val="none" w:sz="0" w:space="0" w:color="auto"/>
        <w:right w:val="none" w:sz="0" w:space="0" w:color="auto"/>
      </w:divBdr>
      <w:divsChild>
        <w:div w:id="552742043">
          <w:marLeft w:val="0"/>
          <w:marRight w:val="0"/>
          <w:marTop w:val="0"/>
          <w:marBottom w:val="0"/>
          <w:divBdr>
            <w:top w:val="none" w:sz="0" w:space="0" w:color="auto"/>
            <w:left w:val="none" w:sz="0" w:space="0" w:color="auto"/>
            <w:bottom w:val="none" w:sz="0" w:space="0" w:color="auto"/>
            <w:right w:val="none" w:sz="0" w:space="0" w:color="auto"/>
          </w:divBdr>
        </w:div>
      </w:divsChild>
    </w:div>
    <w:div w:id="1268196876">
      <w:bodyDiv w:val="1"/>
      <w:marLeft w:val="0"/>
      <w:marRight w:val="0"/>
      <w:marTop w:val="0"/>
      <w:marBottom w:val="0"/>
      <w:divBdr>
        <w:top w:val="none" w:sz="0" w:space="0" w:color="auto"/>
        <w:left w:val="none" w:sz="0" w:space="0" w:color="auto"/>
        <w:bottom w:val="none" w:sz="0" w:space="0" w:color="auto"/>
        <w:right w:val="none" w:sz="0" w:space="0" w:color="auto"/>
      </w:divBdr>
      <w:divsChild>
        <w:div w:id="1110930535">
          <w:marLeft w:val="0"/>
          <w:marRight w:val="0"/>
          <w:marTop w:val="0"/>
          <w:marBottom w:val="0"/>
          <w:divBdr>
            <w:top w:val="none" w:sz="0" w:space="0" w:color="auto"/>
            <w:left w:val="none" w:sz="0" w:space="0" w:color="auto"/>
            <w:bottom w:val="none" w:sz="0" w:space="0" w:color="auto"/>
            <w:right w:val="none" w:sz="0" w:space="0" w:color="auto"/>
          </w:divBdr>
        </w:div>
      </w:divsChild>
    </w:div>
    <w:div w:id="1323579148">
      <w:bodyDiv w:val="1"/>
      <w:marLeft w:val="0"/>
      <w:marRight w:val="0"/>
      <w:marTop w:val="0"/>
      <w:marBottom w:val="0"/>
      <w:divBdr>
        <w:top w:val="none" w:sz="0" w:space="0" w:color="auto"/>
        <w:left w:val="none" w:sz="0" w:space="0" w:color="auto"/>
        <w:bottom w:val="none" w:sz="0" w:space="0" w:color="auto"/>
        <w:right w:val="none" w:sz="0" w:space="0" w:color="auto"/>
      </w:divBdr>
      <w:divsChild>
        <w:div w:id="1476795002">
          <w:marLeft w:val="0"/>
          <w:marRight w:val="0"/>
          <w:marTop w:val="0"/>
          <w:marBottom w:val="0"/>
          <w:divBdr>
            <w:top w:val="none" w:sz="0" w:space="0" w:color="auto"/>
            <w:left w:val="none" w:sz="0" w:space="0" w:color="auto"/>
            <w:bottom w:val="none" w:sz="0" w:space="0" w:color="auto"/>
            <w:right w:val="none" w:sz="0" w:space="0" w:color="auto"/>
          </w:divBdr>
        </w:div>
      </w:divsChild>
    </w:div>
    <w:div w:id="1362824453">
      <w:bodyDiv w:val="1"/>
      <w:marLeft w:val="0"/>
      <w:marRight w:val="0"/>
      <w:marTop w:val="0"/>
      <w:marBottom w:val="0"/>
      <w:divBdr>
        <w:top w:val="none" w:sz="0" w:space="0" w:color="auto"/>
        <w:left w:val="none" w:sz="0" w:space="0" w:color="auto"/>
        <w:bottom w:val="none" w:sz="0" w:space="0" w:color="auto"/>
        <w:right w:val="none" w:sz="0" w:space="0" w:color="auto"/>
      </w:divBdr>
      <w:divsChild>
        <w:div w:id="1739131283">
          <w:marLeft w:val="0"/>
          <w:marRight w:val="0"/>
          <w:marTop w:val="0"/>
          <w:marBottom w:val="0"/>
          <w:divBdr>
            <w:top w:val="none" w:sz="0" w:space="0" w:color="auto"/>
            <w:left w:val="none" w:sz="0" w:space="0" w:color="auto"/>
            <w:bottom w:val="none" w:sz="0" w:space="0" w:color="auto"/>
            <w:right w:val="none" w:sz="0" w:space="0" w:color="auto"/>
          </w:divBdr>
        </w:div>
      </w:divsChild>
    </w:div>
    <w:div w:id="1367873835">
      <w:bodyDiv w:val="1"/>
      <w:marLeft w:val="0"/>
      <w:marRight w:val="0"/>
      <w:marTop w:val="0"/>
      <w:marBottom w:val="0"/>
      <w:divBdr>
        <w:top w:val="none" w:sz="0" w:space="0" w:color="auto"/>
        <w:left w:val="none" w:sz="0" w:space="0" w:color="auto"/>
        <w:bottom w:val="none" w:sz="0" w:space="0" w:color="auto"/>
        <w:right w:val="none" w:sz="0" w:space="0" w:color="auto"/>
      </w:divBdr>
      <w:divsChild>
        <w:div w:id="1329988090">
          <w:marLeft w:val="0"/>
          <w:marRight w:val="0"/>
          <w:marTop w:val="120"/>
          <w:marBottom w:val="96"/>
          <w:divBdr>
            <w:top w:val="none" w:sz="0" w:space="0" w:color="auto"/>
            <w:left w:val="none" w:sz="0" w:space="0" w:color="auto"/>
            <w:bottom w:val="none" w:sz="0" w:space="0" w:color="auto"/>
            <w:right w:val="none" w:sz="0" w:space="0" w:color="auto"/>
          </w:divBdr>
          <w:divsChild>
            <w:div w:id="985012978">
              <w:marLeft w:val="0"/>
              <w:marRight w:val="0"/>
              <w:marTop w:val="0"/>
              <w:marBottom w:val="0"/>
              <w:divBdr>
                <w:top w:val="none" w:sz="0" w:space="0" w:color="auto"/>
                <w:left w:val="none" w:sz="0" w:space="0" w:color="auto"/>
                <w:bottom w:val="none" w:sz="0" w:space="0" w:color="auto"/>
                <w:right w:val="none" w:sz="0" w:space="0" w:color="auto"/>
              </w:divBdr>
            </w:div>
            <w:div w:id="1432779009">
              <w:marLeft w:val="0"/>
              <w:marRight w:val="0"/>
              <w:marTop w:val="0"/>
              <w:marBottom w:val="0"/>
              <w:divBdr>
                <w:top w:val="none" w:sz="0" w:space="0" w:color="auto"/>
                <w:left w:val="none" w:sz="0" w:space="0" w:color="auto"/>
                <w:bottom w:val="none" w:sz="0" w:space="0" w:color="auto"/>
                <w:right w:val="none" w:sz="0" w:space="0" w:color="auto"/>
              </w:divBdr>
            </w:div>
          </w:divsChild>
        </w:div>
        <w:div w:id="1250309062">
          <w:marLeft w:val="0"/>
          <w:marRight w:val="0"/>
          <w:marTop w:val="0"/>
          <w:marBottom w:val="0"/>
          <w:divBdr>
            <w:top w:val="none" w:sz="0" w:space="0" w:color="auto"/>
            <w:left w:val="none" w:sz="0" w:space="0" w:color="auto"/>
            <w:bottom w:val="none" w:sz="0" w:space="0" w:color="auto"/>
            <w:right w:val="none" w:sz="0" w:space="0" w:color="auto"/>
          </w:divBdr>
        </w:div>
      </w:divsChild>
    </w:div>
    <w:div w:id="14138970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792">
          <w:marLeft w:val="0"/>
          <w:marRight w:val="0"/>
          <w:marTop w:val="0"/>
          <w:marBottom w:val="0"/>
          <w:divBdr>
            <w:top w:val="none" w:sz="0" w:space="0" w:color="auto"/>
            <w:left w:val="none" w:sz="0" w:space="0" w:color="auto"/>
            <w:bottom w:val="none" w:sz="0" w:space="0" w:color="auto"/>
            <w:right w:val="none" w:sz="0" w:space="0" w:color="auto"/>
          </w:divBdr>
        </w:div>
      </w:divsChild>
    </w:div>
    <w:div w:id="1444812334">
      <w:bodyDiv w:val="1"/>
      <w:marLeft w:val="0"/>
      <w:marRight w:val="0"/>
      <w:marTop w:val="0"/>
      <w:marBottom w:val="0"/>
      <w:divBdr>
        <w:top w:val="none" w:sz="0" w:space="0" w:color="auto"/>
        <w:left w:val="none" w:sz="0" w:space="0" w:color="auto"/>
        <w:bottom w:val="none" w:sz="0" w:space="0" w:color="auto"/>
        <w:right w:val="none" w:sz="0" w:space="0" w:color="auto"/>
      </w:divBdr>
      <w:divsChild>
        <w:div w:id="1892572829">
          <w:marLeft w:val="0"/>
          <w:marRight w:val="0"/>
          <w:marTop w:val="0"/>
          <w:marBottom w:val="0"/>
          <w:divBdr>
            <w:top w:val="none" w:sz="0" w:space="0" w:color="auto"/>
            <w:left w:val="none" w:sz="0" w:space="0" w:color="auto"/>
            <w:bottom w:val="none" w:sz="0" w:space="0" w:color="auto"/>
            <w:right w:val="none" w:sz="0" w:space="0" w:color="auto"/>
          </w:divBdr>
        </w:div>
      </w:divsChild>
    </w:div>
    <w:div w:id="1485660787">
      <w:bodyDiv w:val="1"/>
      <w:marLeft w:val="0"/>
      <w:marRight w:val="0"/>
      <w:marTop w:val="0"/>
      <w:marBottom w:val="0"/>
      <w:divBdr>
        <w:top w:val="none" w:sz="0" w:space="0" w:color="auto"/>
        <w:left w:val="none" w:sz="0" w:space="0" w:color="auto"/>
        <w:bottom w:val="none" w:sz="0" w:space="0" w:color="auto"/>
        <w:right w:val="none" w:sz="0" w:space="0" w:color="auto"/>
      </w:divBdr>
      <w:divsChild>
        <w:div w:id="1106266106">
          <w:marLeft w:val="0"/>
          <w:marRight w:val="0"/>
          <w:marTop w:val="0"/>
          <w:marBottom w:val="0"/>
          <w:divBdr>
            <w:top w:val="none" w:sz="0" w:space="0" w:color="auto"/>
            <w:left w:val="none" w:sz="0" w:space="0" w:color="auto"/>
            <w:bottom w:val="none" w:sz="0" w:space="0" w:color="auto"/>
            <w:right w:val="none" w:sz="0" w:space="0" w:color="auto"/>
          </w:divBdr>
        </w:div>
      </w:divsChild>
    </w:div>
    <w:div w:id="1554077082">
      <w:bodyDiv w:val="1"/>
      <w:marLeft w:val="0"/>
      <w:marRight w:val="0"/>
      <w:marTop w:val="0"/>
      <w:marBottom w:val="0"/>
      <w:divBdr>
        <w:top w:val="none" w:sz="0" w:space="0" w:color="auto"/>
        <w:left w:val="none" w:sz="0" w:space="0" w:color="auto"/>
        <w:bottom w:val="none" w:sz="0" w:space="0" w:color="auto"/>
        <w:right w:val="none" w:sz="0" w:space="0" w:color="auto"/>
      </w:divBdr>
      <w:divsChild>
        <w:div w:id="2048721769">
          <w:marLeft w:val="0"/>
          <w:marRight w:val="0"/>
          <w:marTop w:val="0"/>
          <w:marBottom w:val="0"/>
          <w:divBdr>
            <w:top w:val="none" w:sz="0" w:space="0" w:color="auto"/>
            <w:left w:val="none" w:sz="0" w:space="0" w:color="auto"/>
            <w:bottom w:val="none" w:sz="0" w:space="0" w:color="auto"/>
            <w:right w:val="none" w:sz="0" w:space="0" w:color="auto"/>
          </w:divBdr>
        </w:div>
      </w:divsChild>
    </w:div>
    <w:div w:id="1610238001">
      <w:bodyDiv w:val="1"/>
      <w:marLeft w:val="0"/>
      <w:marRight w:val="0"/>
      <w:marTop w:val="0"/>
      <w:marBottom w:val="0"/>
      <w:divBdr>
        <w:top w:val="none" w:sz="0" w:space="0" w:color="auto"/>
        <w:left w:val="none" w:sz="0" w:space="0" w:color="auto"/>
        <w:bottom w:val="none" w:sz="0" w:space="0" w:color="auto"/>
        <w:right w:val="none" w:sz="0" w:space="0" w:color="auto"/>
      </w:divBdr>
      <w:divsChild>
        <w:div w:id="316611495">
          <w:marLeft w:val="0"/>
          <w:marRight w:val="0"/>
          <w:marTop w:val="0"/>
          <w:marBottom w:val="0"/>
          <w:divBdr>
            <w:top w:val="none" w:sz="0" w:space="0" w:color="auto"/>
            <w:left w:val="none" w:sz="0" w:space="0" w:color="auto"/>
            <w:bottom w:val="none" w:sz="0" w:space="0" w:color="auto"/>
            <w:right w:val="none" w:sz="0" w:space="0" w:color="auto"/>
          </w:divBdr>
        </w:div>
      </w:divsChild>
    </w:div>
    <w:div w:id="1617560047">
      <w:bodyDiv w:val="1"/>
      <w:marLeft w:val="0"/>
      <w:marRight w:val="0"/>
      <w:marTop w:val="0"/>
      <w:marBottom w:val="0"/>
      <w:divBdr>
        <w:top w:val="none" w:sz="0" w:space="0" w:color="auto"/>
        <w:left w:val="none" w:sz="0" w:space="0" w:color="auto"/>
        <w:bottom w:val="none" w:sz="0" w:space="0" w:color="auto"/>
        <w:right w:val="none" w:sz="0" w:space="0" w:color="auto"/>
      </w:divBdr>
      <w:divsChild>
        <w:div w:id="1324624277">
          <w:marLeft w:val="0"/>
          <w:marRight w:val="0"/>
          <w:marTop w:val="0"/>
          <w:marBottom w:val="0"/>
          <w:divBdr>
            <w:top w:val="none" w:sz="0" w:space="0" w:color="auto"/>
            <w:left w:val="none" w:sz="0" w:space="0" w:color="auto"/>
            <w:bottom w:val="none" w:sz="0" w:space="0" w:color="auto"/>
            <w:right w:val="none" w:sz="0" w:space="0" w:color="auto"/>
          </w:divBdr>
        </w:div>
      </w:divsChild>
    </w:div>
    <w:div w:id="1670598749">
      <w:bodyDiv w:val="1"/>
      <w:marLeft w:val="0"/>
      <w:marRight w:val="0"/>
      <w:marTop w:val="0"/>
      <w:marBottom w:val="0"/>
      <w:divBdr>
        <w:top w:val="none" w:sz="0" w:space="0" w:color="auto"/>
        <w:left w:val="none" w:sz="0" w:space="0" w:color="auto"/>
        <w:bottom w:val="none" w:sz="0" w:space="0" w:color="auto"/>
        <w:right w:val="none" w:sz="0" w:space="0" w:color="auto"/>
      </w:divBdr>
      <w:divsChild>
        <w:div w:id="91441406">
          <w:marLeft w:val="0"/>
          <w:marRight w:val="0"/>
          <w:marTop w:val="0"/>
          <w:marBottom w:val="0"/>
          <w:divBdr>
            <w:top w:val="none" w:sz="0" w:space="0" w:color="auto"/>
            <w:left w:val="none" w:sz="0" w:space="0" w:color="auto"/>
            <w:bottom w:val="none" w:sz="0" w:space="0" w:color="auto"/>
            <w:right w:val="none" w:sz="0" w:space="0" w:color="auto"/>
          </w:divBdr>
        </w:div>
      </w:divsChild>
    </w:div>
    <w:div w:id="1672221887">
      <w:bodyDiv w:val="1"/>
      <w:marLeft w:val="0"/>
      <w:marRight w:val="0"/>
      <w:marTop w:val="0"/>
      <w:marBottom w:val="0"/>
      <w:divBdr>
        <w:top w:val="none" w:sz="0" w:space="0" w:color="auto"/>
        <w:left w:val="none" w:sz="0" w:space="0" w:color="auto"/>
        <w:bottom w:val="none" w:sz="0" w:space="0" w:color="auto"/>
        <w:right w:val="none" w:sz="0" w:space="0" w:color="auto"/>
      </w:divBdr>
      <w:divsChild>
        <w:div w:id="916019934">
          <w:marLeft w:val="0"/>
          <w:marRight w:val="0"/>
          <w:marTop w:val="120"/>
          <w:marBottom w:val="96"/>
          <w:divBdr>
            <w:top w:val="none" w:sz="0" w:space="0" w:color="auto"/>
            <w:left w:val="none" w:sz="0" w:space="0" w:color="auto"/>
            <w:bottom w:val="none" w:sz="0" w:space="0" w:color="auto"/>
            <w:right w:val="none" w:sz="0" w:space="0" w:color="auto"/>
          </w:divBdr>
          <w:divsChild>
            <w:div w:id="1898322360">
              <w:marLeft w:val="0"/>
              <w:marRight w:val="0"/>
              <w:marTop w:val="0"/>
              <w:marBottom w:val="0"/>
              <w:divBdr>
                <w:top w:val="none" w:sz="0" w:space="0" w:color="auto"/>
                <w:left w:val="none" w:sz="0" w:space="0" w:color="auto"/>
                <w:bottom w:val="none" w:sz="0" w:space="0" w:color="auto"/>
                <w:right w:val="none" w:sz="0" w:space="0" w:color="auto"/>
              </w:divBdr>
            </w:div>
            <w:div w:id="1135562332">
              <w:marLeft w:val="0"/>
              <w:marRight w:val="0"/>
              <w:marTop w:val="0"/>
              <w:marBottom w:val="0"/>
              <w:divBdr>
                <w:top w:val="none" w:sz="0" w:space="0" w:color="auto"/>
                <w:left w:val="none" w:sz="0" w:space="0" w:color="auto"/>
                <w:bottom w:val="none" w:sz="0" w:space="0" w:color="auto"/>
                <w:right w:val="none" w:sz="0" w:space="0" w:color="auto"/>
              </w:divBdr>
            </w:div>
          </w:divsChild>
        </w:div>
        <w:div w:id="747464961">
          <w:marLeft w:val="0"/>
          <w:marRight w:val="0"/>
          <w:marTop w:val="0"/>
          <w:marBottom w:val="0"/>
          <w:divBdr>
            <w:top w:val="none" w:sz="0" w:space="0" w:color="auto"/>
            <w:left w:val="none" w:sz="0" w:space="0" w:color="auto"/>
            <w:bottom w:val="none" w:sz="0" w:space="0" w:color="auto"/>
            <w:right w:val="none" w:sz="0" w:space="0" w:color="auto"/>
          </w:divBdr>
        </w:div>
      </w:divsChild>
    </w:div>
    <w:div w:id="1682970850">
      <w:bodyDiv w:val="1"/>
      <w:marLeft w:val="0"/>
      <w:marRight w:val="0"/>
      <w:marTop w:val="0"/>
      <w:marBottom w:val="0"/>
      <w:divBdr>
        <w:top w:val="none" w:sz="0" w:space="0" w:color="auto"/>
        <w:left w:val="none" w:sz="0" w:space="0" w:color="auto"/>
        <w:bottom w:val="none" w:sz="0" w:space="0" w:color="auto"/>
        <w:right w:val="none" w:sz="0" w:space="0" w:color="auto"/>
      </w:divBdr>
      <w:divsChild>
        <w:div w:id="822352974">
          <w:marLeft w:val="0"/>
          <w:marRight w:val="0"/>
          <w:marTop w:val="0"/>
          <w:marBottom w:val="0"/>
          <w:divBdr>
            <w:top w:val="none" w:sz="0" w:space="0" w:color="auto"/>
            <w:left w:val="none" w:sz="0" w:space="0" w:color="auto"/>
            <w:bottom w:val="none" w:sz="0" w:space="0" w:color="auto"/>
            <w:right w:val="none" w:sz="0" w:space="0" w:color="auto"/>
          </w:divBdr>
        </w:div>
      </w:divsChild>
    </w:div>
    <w:div w:id="1716388856">
      <w:bodyDiv w:val="1"/>
      <w:marLeft w:val="0"/>
      <w:marRight w:val="0"/>
      <w:marTop w:val="0"/>
      <w:marBottom w:val="0"/>
      <w:divBdr>
        <w:top w:val="none" w:sz="0" w:space="0" w:color="auto"/>
        <w:left w:val="none" w:sz="0" w:space="0" w:color="auto"/>
        <w:bottom w:val="none" w:sz="0" w:space="0" w:color="auto"/>
        <w:right w:val="none" w:sz="0" w:space="0" w:color="auto"/>
      </w:divBdr>
      <w:divsChild>
        <w:div w:id="425079148">
          <w:marLeft w:val="0"/>
          <w:marRight w:val="0"/>
          <w:marTop w:val="120"/>
          <w:marBottom w:val="96"/>
          <w:divBdr>
            <w:top w:val="none" w:sz="0" w:space="0" w:color="auto"/>
            <w:left w:val="none" w:sz="0" w:space="0" w:color="auto"/>
            <w:bottom w:val="none" w:sz="0" w:space="0" w:color="auto"/>
            <w:right w:val="none" w:sz="0" w:space="0" w:color="auto"/>
          </w:divBdr>
          <w:divsChild>
            <w:div w:id="1468355880">
              <w:marLeft w:val="0"/>
              <w:marRight w:val="0"/>
              <w:marTop w:val="0"/>
              <w:marBottom w:val="0"/>
              <w:divBdr>
                <w:top w:val="none" w:sz="0" w:space="0" w:color="auto"/>
                <w:left w:val="none" w:sz="0" w:space="0" w:color="auto"/>
                <w:bottom w:val="none" w:sz="0" w:space="0" w:color="auto"/>
                <w:right w:val="none" w:sz="0" w:space="0" w:color="auto"/>
              </w:divBdr>
            </w:div>
            <w:div w:id="40060433">
              <w:marLeft w:val="0"/>
              <w:marRight w:val="0"/>
              <w:marTop w:val="0"/>
              <w:marBottom w:val="0"/>
              <w:divBdr>
                <w:top w:val="none" w:sz="0" w:space="0" w:color="auto"/>
                <w:left w:val="none" w:sz="0" w:space="0" w:color="auto"/>
                <w:bottom w:val="none" w:sz="0" w:space="0" w:color="auto"/>
                <w:right w:val="none" w:sz="0" w:space="0" w:color="auto"/>
              </w:divBdr>
            </w:div>
          </w:divsChild>
        </w:div>
        <w:div w:id="133303923">
          <w:marLeft w:val="0"/>
          <w:marRight w:val="0"/>
          <w:marTop w:val="0"/>
          <w:marBottom w:val="0"/>
          <w:divBdr>
            <w:top w:val="none" w:sz="0" w:space="0" w:color="auto"/>
            <w:left w:val="none" w:sz="0" w:space="0" w:color="auto"/>
            <w:bottom w:val="none" w:sz="0" w:space="0" w:color="auto"/>
            <w:right w:val="none" w:sz="0" w:space="0" w:color="auto"/>
          </w:divBdr>
        </w:div>
      </w:divsChild>
    </w:div>
    <w:div w:id="1745301609">
      <w:bodyDiv w:val="1"/>
      <w:marLeft w:val="0"/>
      <w:marRight w:val="0"/>
      <w:marTop w:val="0"/>
      <w:marBottom w:val="0"/>
      <w:divBdr>
        <w:top w:val="none" w:sz="0" w:space="0" w:color="auto"/>
        <w:left w:val="none" w:sz="0" w:space="0" w:color="auto"/>
        <w:bottom w:val="none" w:sz="0" w:space="0" w:color="auto"/>
        <w:right w:val="none" w:sz="0" w:space="0" w:color="auto"/>
      </w:divBdr>
      <w:divsChild>
        <w:div w:id="2003312635">
          <w:marLeft w:val="0"/>
          <w:marRight w:val="0"/>
          <w:marTop w:val="0"/>
          <w:marBottom w:val="0"/>
          <w:divBdr>
            <w:top w:val="none" w:sz="0" w:space="0" w:color="auto"/>
            <w:left w:val="none" w:sz="0" w:space="0" w:color="auto"/>
            <w:bottom w:val="none" w:sz="0" w:space="0" w:color="auto"/>
            <w:right w:val="none" w:sz="0" w:space="0" w:color="auto"/>
          </w:divBdr>
        </w:div>
      </w:divsChild>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sChild>
        <w:div w:id="533734075">
          <w:marLeft w:val="0"/>
          <w:marRight w:val="0"/>
          <w:marTop w:val="0"/>
          <w:marBottom w:val="0"/>
          <w:divBdr>
            <w:top w:val="none" w:sz="0" w:space="0" w:color="auto"/>
            <w:left w:val="none" w:sz="0" w:space="0" w:color="auto"/>
            <w:bottom w:val="none" w:sz="0" w:space="0" w:color="auto"/>
            <w:right w:val="none" w:sz="0" w:space="0" w:color="auto"/>
          </w:divBdr>
        </w:div>
      </w:divsChild>
    </w:div>
    <w:div w:id="1791318897">
      <w:bodyDiv w:val="1"/>
      <w:marLeft w:val="0"/>
      <w:marRight w:val="0"/>
      <w:marTop w:val="0"/>
      <w:marBottom w:val="0"/>
      <w:divBdr>
        <w:top w:val="none" w:sz="0" w:space="0" w:color="auto"/>
        <w:left w:val="none" w:sz="0" w:space="0" w:color="auto"/>
        <w:bottom w:val="none" w:sz="0" w:space="0" w:color="auto"/>
        <w:right w:val="none" w:sz="0" w:space="0" w:color="auto"/>
      </w:divBdr>
      <w:divsChild>
        <w:div w:id="113212814">
          <w:marLeft w:val="0"/>
          <w:marRight w:val="0"/>
          <w:marTop w:val="0"/>
          <w:marBottom w:val="0"/>
          <w:divBdr>
            <w:top w:val="none" w:sz="0" w:space="0" w:color="auto"/>
            <w:left w:val="none" w:sz="0" w:space="0" w:color="auto"/>
            <w:bottom w:val="none" w:sz="0" w:space="0" w:color="auto"/>
            <w:right w:val="none" w:sz="0" w:space="0" w:color="auto"/>
          </w:divBdr>
        </w:div>
      </w:divsChild>
    </w:div>
    <w:div w:id="1800758163">
      <w:bodyDiv w:val="1"/>
      <w:marLeft w:val="0"/>
      <w:marRight w:val="0"/>
      <w:marTop w:val="0"/>
      <w:marBottom w:val="0"/>
      <w:divBdr>
        <w:top w:val="none" w:sz="0" w:space="0" w:color="auto"/>
        <w:left w:val="none" w:sz="0" w:space="0" w:color="auto"/>
        <w:bottom w:val="none" w:sz="0" w:space="0" w:color="auto"/>
        <w:right w:val="none" w:sz="0" w:space="0" w:color="auto"/>
      </w:divBdr>
      <w:divsChild>
        <w:div w:id="1971594055">
          <w:marLeft w:val="0"/>
          <w:marRight w:val="0"/>
          <w:marTop w:val="0"/>
          <w:marBottom w:val="0"/>
          <w:divBdr>
            <w:top w:val="none" w:sz="0" w:space="0" w:color="auto"/>
            <w:left w:val="none" w:sz="0" w:space="0" w:color="auto"/>
            <w:bottom w:val="none" w:sz="0" w:space="0" w:color="auto"/>
            <w:right w:val="none" w:sz="0" w:space="0" w:color="auto"/>
          </w:divBdr>
        </w:div>
      </w:divsChild>
    </w:div>
    <w:div w:id="1822387970">
      <w:bodyDiv w:val="1"/>
      <w:marLeft w:val="0"/>
      <w:marRight w:val="0"/>
      <w:marTop w:val="0"/>
      <w:marBottom w:val="0"/>
      <w:divBdr>
        <w:top w:val="none" w:sz="0" w:space="0" w:color="auto"/>
        <w:left w:val="none" w:sz="0" w:space="0" w:color="auto"/>
        <w:bottom w:val="none" w:sz="0" w:space="0" w:color="auto"/>
        <w:right w:val="none" w:sz="0" w:space="0" w:color="auto"/>
      </w:divBdr>
      <w:divsChild>
        <w:div w:id="313488436">
          <w:marLeft w:val="0"/>
          <w:marRight w:val="0"/>
          <w:marTop w:val="120"/>
          <w:marBottom w:val="96"/>
          <w:divBdr>
            <w:top w:val="none" w:sz="0" w:space="0" w:color="auto"/>
            <w:left w:val="none" w:sz="0" w:space="0" w:color="auto"/>
            <w:bottom w:val="none" w:sz="0" w:space="0" w:color="auto"/>
            <w:right w:val="none" w:sz="0" w:space="0" w:color="auto"/>
          </w:divBdr>
          <w:divsChild>
            <w:div w:id="515002174">
              <w:marLeft w:val="0"/>
              <w:marRight w:val="0"/>
              <w:marTop w:val="0"/>
              <w:marBottom w:val="0"/>
              <w:divBdr>
                <w:top w:val="none" w:sz="0" w:space="0" w:color="auto"/>
                <w:left w:val="none" w:sz="0" w:space="0" w:color="auto"/>
                <w:bottom w:val="none" w:sz="0" w:space="0" w:color="auto"/>
                <w:right w:val="none" w:sz="0" w:space="0" w:color="auto"/>
              </w:divBdr>
            </w:div>
            <w:div w:id="552932430">
              <w:marLeft w:val="0"/>
              <w:marRight w:val="0"/>
              <w:marTop w:val="0"/>
              <w:marBottom w:val="0"/>
              <w:divBdr>
                <w:top w:val="none" w:sz="0" w:space="0" w:color="auto"/>
                <w:left w:val="none" w:sz="0" w:space="0" w:color="auto"/>
                <w:bottom w:val="none" w:sz="0" w:space="0" w:color="auto"/>
                <w:right w:val="none" w:sz="0" w:space="0" w:color="auto"/>
              </w:divBdr>
            </w:div>
          </w:divsChild>
        </w:div>
        <w:div w:id="586379558">
          <w:marLeft w:val="0"/>
          <w:marRight w:val="0"/>
          <w:marTop w:val="0"/>
          <w:marBottom w:val="0"/>
          <w:divBdr>
            <w:top w:val="none" w:sz="0" w:space="0" w:color="auto"/>
            <w:left w:val="none" w:sz="0" w:space="0" w:color="auto"/>
            <w:bottom w:val="none" w:sz="0" w:space="0" w:color="auto"/>
            <w:right w:val="none" w:sz="0" w:space="0" w:color="auto"/>
          </w:divBdr>
        </w:div>
      </w:divsChild>
    </w:div>
    <w:div w:id="1866018817">
      <w:bodyDiv w:val="1"/>
      <w:marLeft w:val="0"/>
      <w:marRight w:val="0"/>
      <w:marTop w:val="0"/>
      <w:marBottom w:val="0"/>
      <w:divBdr>
        <w:top w:val="none" w:sz="0" w:space="0" w:color="auto"/>
        <w:left w:val="none" w:sz="0" w:space="0" w:color="auto"/>
        <w:bottom w:val="none" w:sz="0" w:space="0" w:color="auto"/>
        <w:right w:val="none" w:sz="0" w:space="0" w:color="auto"/>
      </w:divBdr>
      <w:divsChild>
        <w:div w:id="16272772">
          <w:marLeft w:val="0"/>
          <w:marRight w:val="0"/>
          <w:marTop w:val="0"/>
          <w:marBottom w:val="0"/>
          <w:divBdr>
            <w:top w:val="none" w:sz="0" w:space="0" w:color="auto"/>
            <w:left w:val="none" w:sz="0" w:space="0" w:color="auto"/>
            <w:bottom w:val="none" w:sz="0" w:space="0" w:color="auto"/>
            <w:right w:val="none" w:sz="0" w:space="0" w:color="auto"/>
          </w:divBdr>
        </w:div>
      </w:divsChild>
    </w:div>
    <w:div w:id="1965698247">
      <w:bodyDiv w:val="1"/>
      <w:marLeft w:val="0"/>
      <w:marRight w:val="0"/>
      <w:marTop w:val="0"/>
      <w:marBottom w:val="0"/>
      <w:divBdr>
        <w:top w:val="none" w:sz="0" w:space="0" w:color="auto"/>
        <w:left w:val="none" w:sz="0" w:space="0" w:color="auto"/>
        <w:bottom w:val="none" w:sz="0" w:space="0" w:color="auto"/>
        <w:right w:val="none" w:sz="0" w:space="0" w:color="auto"/>
      </w:divBdr>
      <w:divsChild>
        <w:div w:id="2028628339">
          <w:marLeft w:val="0"/>
          <w:marRight w:val="0"/>
          <w:marTop w:val="0"/>
          <w:marBottom w:val="0"/>
          <w:divBdr>
            <w:top w:val="none" w:sz="0" w:space="0" w:color="auto"/>
            <w:left w:val="none" w:sz="0" w:space="0" w:color="auto"/>
            <w:bottom w:val="none" w:sz="0" w:space="0" w:color="auto"/>
            <w:right w:val="none" w:sz="0" w:space="0" w:color="auto"/>
          </w:divBdr>
        </w:div>
      </w:divsChild>
    </w:div>
    <w:div w:id="205195502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26">
          <w:marLeft w:val="0"/>
          <w:marRight w:val="0"/>
          <w:marTop w:val="120"/>
          <w:marBottom w:val="96"/>
          <w:divBdr>
            <w:top w:val="none" w:sz="0" w:space="0" w:color="auto"/>
            <w:left w:val="none" w:sz="0" w:space="0" w:color="auto"/>
            <w:bottom w:val="none" w:sz="0" w:space="0" w:color="auto"/>
            <w:right w:val="none" w:sz="0" w:space="0" w:color="auto"/>
          </w:divBdr>
          <w:divsChild>
            <w:div w:id="276372099">
              <w:marLeft w:val="0"/>
              <w:marRight w:val="0"/>
              <w:marTop w:val="0"/>
              <w:marBottom w:val="0"/>
              <w:divBdr>
                <w:top w:val="none" w:sz="0" w:space="0" w:color="auto"/>
                <w:left w:val="none" w:sz="0" w:space="0" w:color="auto"/>
                <w:bottom w:val="none" w:sz="0" w:space="0" w:color="auto"/>
                <w:right w:val="none" w:sz="0" w:space="0" w:color="auto"/>
              </w:divBdr>
            </w:div>
            <w:div w:id="536313556">
              <w:marLeft w:val="0"/>
              <w:marRight w:val="0"/>
              <w:marTop w:val="0"/>
              <w:marBottom w:val="0"/>
              <w:divBdr>
                <w:top w:val="none" w:sz="0" w:space="0" w:color="auto"/>
                <w:left w:val="none" w:sz="0" w:space="0" w:color="auto"/>
                <w:bottom w:val="none" w:sz="0" w:space="0" w:color="auto"/>
                <w:right w:val="none" w:sz="0" w:space="0" w:color="auto"/>
              </w:divBdr>
            </w:div>
          </w:divsChild>
        </w:div>
        <w:div w:id="1523786894">
          <w:marLeft w:val="0"/>
          <w:marRight w:val="0"/>
          <w:marTop w:val="0"/>
          <w:marBottom w:val="0"/>
          <w:divBdr>
            <w:top w:val="none" w:sz="0" w:space="0" w:color="auto"/>
            <w:left w:val="none" w:sz="0" w:space="0" w:color="auto"/>
            <w:bottom w:val="none" w:sz="0" w:space="0" w:color="auto"/>
            <w:right w:val="none" w:sz="0" w:space="0" w:color="auto"/>
          </w:divBdr>
        </w:div>
      </w:divsChild>
    </w:div>
    <w:div w:id="2059358394">
      <w:bodyDiv w:val="1"/>
      <w:marLeft w:val="0"/>
      <w:marRight w:val="0"/>
      <w:marTop w:val="0"/>
      <w:marBottom w:val="0"/>
      <w:divBdr>
        <w:top w:val="none" w:sz="0" w:space="0" w:color="auto"/>
        <w:left w:val="none" w:sz="0" w:space="0" w:color="auto"/>
        <w:bottom w:val="none" w:sz="0" w:space="0" w:color="auto"/>
        <w:right w:val="none" w:sz="0" w:space="0" w:color="auto"/>
      </w:divBdr>
      <w:divsChild>
        <w:div w:id="1050224462">
          <w:marLeft w:val="0"/>
          <w:marRight w:val="0"/>
          <w:marTop w:val="0"/>
          <w:marBottom w:val="0"/>
          <w:divBdr>
            <w:top w:val="none" w:sz="0" w:space="0" w:color="auto"/>
            <w:left w:val="none" w:sz="0" w:space="0" w:color="auto"/>
            <w:bottom w:val="none" w:sz="0" w:space="0" w:color="auto"/>
            <w:right w:val="none" w:sz="0" w:space="0" w:color="auto"/>
          </w:divBdr>
        </w:div>
      </w:divsChild>
    </w:div>
    <w:div w:id="2086756835">
      <w:bodyDiv w:val="1"/>
      <w:marLeft w:val="0"/>
      <w:marRight w:val="0"/>
      <w:marTop w:val="0"/>
      <w:marBottom w:val="0"/>
      <w:divBdr>
        <w:top w:val="none" w:sz="0" w:space="0" w:color="auto"/>
        <w:left w:val="none" w:sz="0" w:space="0" w:color="auto"/>
        <w:bottom w:val="none" w:sz="0" w:space="0" w:color="auto"/>
        <w:right w:val="none" w:sz="0" w:space="0" w:color="auto"/>
      </w:divBdr>
      <w:divsChild>
        <w:div w:id="96757176">
          <w:marLeft w:val="0"/>
          <w:marRight w:val="0"/>
          <w:marTop w:val="0"/>
          <w:marBottom w:val="0"/>
          <w:divBdr>
            <w:top w:val="none" w:sz="0" w:space="0" w:color="auto"/>
            <w:left w:val="none" w:sz="0" w:space="0" w:color="auto"/>
            <w:bottom w:val="none" w:sz="0" w:space="0" w:color="auto"/>
            <w:right w:val="none" w:sz="0" w:space="0" w:color="auto"/>
          </w:divBdr>
        </w:div>
      </w:divsChild>
    </w:div>
    <w:div w:id="2090300290">
      <w:bodyDiv w:val="1"/>
      <w:marLeft w:val="0"/>
      <w:marRight w:val="0"/>
      <w:marTop w:val="0"/>
      <w:marBottom w:val="0"/>
      <w:divBdr>
        <w:top w:val="none" w:sz="0" w:space="0" w:color="auto"/>
        <w:left w:val="none" w:sz="0" w:space="0" w:color="auto"/>
        <w:bottom w:val="none" w:sz="0" w:space="0" w:color="auto"/>
        <w:right w:val="none" w:sz="0" w:space="0" w:color="auto"/>
      </w:divBdr>
      <w:divsChild>
        <w:div w:id="1193349765">
          <w:marLeft w:val="0"/>
          <w:marRight w:val="0"/>
          <w:marTop w:val="0"/>
          <w:marBottom w:val="0"/>
          <w:divBdr>
            <w:top w:val="none" w:sz="0" w:space="0" w:color="auto"/>
            <w:left w:val="none" w:sz="0" w:space="0" w:color="auto"/>
            <w:bottom w:val="none" w:sz="0" w:space="0" w:color="auto"/>
            <w:right w:val="none" w:sz="0" w:space="0" w:color="auto"/>
          </w:divBdr>
        </w:div>
      </w:divsChild>
    </w:div>
    <w:div w:id="2096051393">
      <w:bodyDiv w:val="1"/>
      <w:marLeft w:val="0"/>
      <w:marRight w:val="0"/>
      <w:marTop w:val="0"/>
      <w:marBottom w:val="0"/>
      <w:divBdr>
        <w:top w:val="none" w:sz="0" w:space="0" w:color="auto"/>
        <w:left w:val="none" w:sz="0" w:space="0" w:color="auto"/>
        <w:bottom w:val="none" w:sz="0" w:space="0" w:color="auto"/>
        <w:right w:val="none" w:sz="0" w:space="0" w:color="auto"/>
      </w:divBdr>
      <w:divsChild>
        <w:div w:id="2129158037">
          <w:marLeft w:val="0"/>
          <w:marRight w:val="0"/>
          <w:marTop w:val="0"/>
          <w:marBottom w:val="0"/>
          <w:divBdr>
            <w:top w:val="none" w:sz="0" w:space="0" w:color="auto"/>
            <w:left w:val="none" w:sz="0" w:space="0" w:color="auto"/>
            <w:bottom w:val="none" w:sz="0" w:space="0" w:color="auto"/>
            <w:right w:val="none" w:sz="0" w:space="0" w:color="auto"/>
          </w:divBdr>
        </w:div>
      </w:divsChild>
    </w:div>
    <w:div w:id="2132894469">
      <w:bodyDiv w:val="1"/>
      <w:marLeft w:val="0"/>
      <w:marRight w:val="0"/>
      <w:marTop w:val="0"/>
      <w:marBottom w:val="0"/>
      <w:divBdr>
        <w:top w:val="none" w:sz="0" w:space="0" w:color="auto"/>
        <w:left w:val="none" w:sz="0" w:space="0" w:color="auto"/>
        <w:bottom w:val="none" w:sz="0" w:space="0" w:color="auto"/>
        <w:right w:val="none" w:sz="0" w:space="0" w:color="auto"/>
      </w:divBdr>
      <w:divsChild>
        <w:div w:id="499197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2750</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2017-05-23T05:43:00Z</dcterms:created>
  <dcterms:modified xsi:type="dcterms:W3CDTF">2017-05-23T05:43:00Z</dcterms:modified>
</cp:coreProperties>
</file>