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99" w:rsidRPr="009A7C99" w:rsidRDefault="009A7C99" w:rsidP="009A7C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A7C9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9A7C99" w:rsidRPr="009A7C99" w:rsidRDefault="009A7C99" w:rsidP="009A7C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A7C9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9A7C99" w:rsidRPr="009A7C99" w:rsidRDefault="009A7C99" w:rsidP="009A7C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A7C9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9A7C99" w:rsidRPr="009A7C99" w:rsidRDefault="009A7C99" w:rsidP="009A7C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A7C9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24 апреля 2017 г. N Д28и-1795</w:t>
      </w:r>
    </w:p>
    <w:p w:rsidR="009A7C99" w:rsidRPr="009A7C99" w:rsidRDefault="009A7C99" w:rsidP="009A7C99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7C99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9A7C99" w:rsidRPr="009A7C99" w:rsidRDefault="009A7C99" w:rsidP="009A7C9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7C9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Департамент развития контрактной системы Минэкономразвития России рассмотрел предложение о внедрении независимого общественного контроля над </w:t>
      </w:r>
      <w:proofErr w:type="spellStart"/>
      <w:r w:rsidRPr="009A7C99">
        <w:rPr>
          <w:rFonts w:ascii="Times New Roman" w:eastAsia="Times New Roman" w:hAnsi="Times New Roman" w:cs="Times New Roman"/>
          <w:sz w:val="21"/>
          <w:szCs w:val="21"/>
          <w:lang w:eastAsia="ru-RU"/>
        </w:rPr>
        <w:t>госзакупками</w:t>
      </w:r>
      <w:proofErr w:type="spellEnd"/>
      <w:r w:rsidRPr="009A7C9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сообщает.</w:t>
      </w:r>
    </w:p>
    <w:p w:rsidR="009A7C99" w:rsidRPr="009A7C99" w:rsidRDefault="009A7C99" w:rsidP="009A7C9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9A7C9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Правовые основы организации и осуществления общественного контроля за деятельностью органов государственной власти, органов местного самоуправления, государственных и муниципальных организаций, иных органов и организаций, осуществляющих в соответствии с федеральными законами отдельные публичные полномочия, установлены Федеральным законом от 21 июля 2014 г. N 212-ФЗ "Об основах общественного контроля в Российской Федерации" (далее - Закон N 212-ФЗ).</w:t>
      </w:r>
      <w:proofErr w:type="gramEnd"/>
    </w:p>
    <w:p w:rsidR="009A7C99" w:rsidRPr="009A7C99" w:rsidRDefault="009A7C99" w:rsidP="009A7C9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7C99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4 статьи 3 Закона N 212-ФЗ общественные объединения и иные негосударственные некоммерческие организации вправе участвовать в осуществлении общественного контроля в соответствии с данным федеральным законом и другими федеральными законами.</w:t>
      </w:r>
    </w:p>
    <w:p w:rsidR="009A7C99" w:rsidRPr="009A7C99" w:rsidRDefault="009A7C99" w:rsidP="009A7C9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7C9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в статье 6 Закона N 212-ФЗ закреплены основные принципы общественного контроля, одним из которых является принцип самостоятельности субъектов общественного контроля и их независимость от органов государственной власти, органов местного самоуправления, государственных и муниципальных организаций, иных органов и организаций, осуществляющих в соответствии с федеральными законами отдельные публичные полномочия.</w:t>
      </w:r>
    </w:p>
    <w:p w:rsidR="009A7C99" w:rsidRPr="009A7C99" w:rsidRDefault="009A7C99" w:rsidP="009A7C9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7C99">
        <w:rPr>
          <w:rFonts w:ascii="Times New Roman" w:eastAsia="Times New Roman" w:hAnsi="Times New Roman" w:cs="Times New Roman"/>
          <w:sz w:val="21"/>
          <w:szCs w:val="21"/>
          <w:lang w:eastAsia="ru-RU"/>
        </w:rPr>
        <w:t>Учитывая изложенное, государственное финансирование субъектов общественного контроля, осуществляющих контроль в сфере закупок, в том числе в виде поощряющих премий, может привести к нарушению указанного принципа общественного контроля.</w:t>
      </w:r>
    </w:p>
    <w:p w:rsidR="009A7C99" w:rsidRPr="009A7C99" w:rsidRDefault="009A7C99" w:rsidP="009A7C9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9A7C99">
        <w:rPr>
          <w:rFonts w:ascii="Times New Roman" w:eastAsia="Times New Roman" w:hAnsi="Times New Roman" w:cs="Times New Roman"/>
          <w:sz w:val="21"/>
          <w:szCs w:val="21"/>
          <w:lang w:eastAsia="ru-RU"/>
        </w:rPr>
        <w:t>Вместе с тем частью 1 статьи 102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предусмотрено, что граждане, общественные объединения и объединения юридических лиц вправе осуществлять общественный контроль за соблюдением законодательства Российской Федерации и иных нормативных правовых актов о контрактной</w:t>
      </w:r>
      <w:proofErr w:type="gramEnd"/>
      <w:r w:rsidRPr="009A7C9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системе в сфере закупок в соответствии с указанным федеральным законом. Органы государственной власти и органы местного самоуправления обязаны обеспечивать возможность осуществления такого контроля.</w:t>
      </w:r>
    </w:p>
    <w:p w:rsidR="009A7C99" w:rsidRPr="009A7C99" w:rsidRDefault="009A7C99" w:rsidP="009A7C9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9A7C9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целями такого контроля являются реализация принципов контрактной системы в сфере закупок, содействие развитию и совершенствованию контрактной системы в сфере закупок, предупреждение, выявление нарушений требований законодательства Российской Федерации и иных нормативных правовых актов о контрактной системе в сфере закупок и информирование заказчиков, контрольных органов в сфере закупок о выявленных нарушениях.</w:t>
      </w:r>
      <w:proofErr w:type="gramEnd"/>
    </w:p>
    <w:p w:rsidR="009A7C99" w:rsidRPr="009A7C99" w:rsidRDefault="009A7C99" w:rsidP="009A7C9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7C99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3 статьи 102 Закона N 44-ФЗ общественные объединения и объединения юридических лиц, осуществляющие общественный контроль, вправе:</w:t>
      </w:r>
    </w:p>
    <w:p w:rsidR="009A7C99" w:rsidRPr="009A7C99" w:rsidRDefault="009A7C99" w:rsidP="009A7C9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7C99">
        <w:rPr>
          <w:rFonts w:ascii="Times New Roman" w:eastAsia="Times New Roman" w:hAnsi="Times New Roman" w:cs="Times New Roman"/>
          <w:sz w:val="21"/>
          <w:szCs w:val="21"/>
          <w:lang w:eastAsia="ru-RU"/>
        </w:rPr>
        <w:t>подготавливать предложения по совершенствованию законодательства Российской Федерации о контрактной системе в сфере закупок;</w:t>
      </w:r>
    </w:p>
    <w:p w:rsidR="009A7C99" w:rsidRPr="009A7C99" w:rsidRDefault="009A7C99" w:rsidP="009A7C9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7C99">
        <w:rPr>
          <w:rFonts w:ascii="Times New Roman" w:eastAsia="Times New Roman" w:hAnsi="Times New Roman" w:cs="Times New Roman"/>
          <w:sz w:val="21"/>
          <w:szCs w:val="21"/>
          <w:lang w:eastAsia="ru-RU"/>
        </w:rPr>
        <w:t>направлять заказчикам запросы о предоставлении информации об осуществлении закупок и о ходе исполнения контрактов;</w:t>
      </w:r>
    </w:p>
    <w:p w:rsidR="009A7C99" w:rsidRPr="009A7C99" w:rsidRDefault="009A7C99" w:rsidP="009A7C9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7C99">
        <w:rPr>
          <w:rFonts w:ascii="Times New Roman" w:eastAsia="Times New Roman" w:hAnsi="Times New Roman" w:cs="Times New Roman"/>
          <w:sz w:val="21"/>
          <w:szCs w:val="21"/>
          <w:lang w:eastAsia="ru-RU"/>
        </w:rPr>
        <w:t>осуществлять независимый мониторинг закупок и оценку эффективности закупок, в том числе оценку осуществления закупок и результатов исполнения контрактов в части их соответствия требованиям Закона N 44-ФЗ;</w:t>
      </w:r>
    </w:p>
    <w:p w:rsidR="009A7C99" w:rsidRPr="009A7C99" w:rsidRDefault="009A7C99" w:rsidP="009A7C9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7C99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обращаться от своего имени в государственные органы и муниципальные органы </w:t>
      </w:r>
      <w:proofErr w:type="gramStart"/>
      <w:r w:rsidRPr="009A7C99">
        <w:rPr>
          <w:rFonts w:ascii="Times New Roman" w:eastAsia="Times New Roman" w:hAnsi="Times New Roman" w:cs="Times New Roman"/>
          <w:sz w:val="21"/>
          <w:szCs w:val="21"/>
          <w:lang w:eastAsia="ru-RU"/>
        </w:rPr>
        <w:t>с заявлением о проведении мероприятий по контролю в соответствии с Законом</w:t>
      </w:r>
      <w:proofErr w:type="gramEnd"/>
      <w:r w:rsidRPr="009A7C9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N 44-ФЗ;</w:t>
      </w:r>
    </w:p>
    <w:p w:rsidR="009A7C99" w:rsidRPr="009A7C99" w:rsidRDefault="009A7C99" w:rsidP="009A7C9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7C99">
        <w:rPr>
          <w:rFonts w:ascii="Times New Roman" w:eastAsia="Times New Roman" w:hAnsi="Times New Roman" w:cs="Times New Roman"/>
          <w:sz w:val="21"/>
          <w:szCs w:val="21"/>
          <w:lang w:eastAsia="ru-RU"/>
        </w:rPr>
        <w:t>обращаться от своего имени в правоохранительные органы в случаях выявления в действиях (бездействии) заказчика, уполномоченного органа, уполномоченного учреждения, специализированной организации, комиссий по осуществлению закупок и их членов, должностных лиц контрактной службы, контрактных управляющих признаков состава преступления;</w:t>
      </w:r>
    </w:p>
    <w:p w:rsidR="009A7C99" w:rsidRPr="009A7C99" w:rsidRDefault="009A7C99" w:rsidP="009A7C9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7C99">
        <w:rPr>
          <w:rFonts w:ascii="Times New Roman" w:eastAsia="Times New Roman" w:hAnsi="Times New Roman" w:cs="Times New Roman"/>
          <w:sz w:val="21"/>
          <w:szCs w:val="21"/>
          <w:lang w:eastAsia="ru-RU"/>
        </w:rPr>
        <w:t>обращаться в суд в защиту нарушенных или оспариваемых прав и законных интересов группы лиц в соответствии с законодательством Российской Федерации.</w:t>
      </w:r>
    </w:p>
    <w:p w:rsidR="009A7C99" w:rsidRPr="009A7C99" w:rsidRDefault="009A7C99" w:rsidP="009A7C9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9A7C99">
        <w:rPr>
          <w:rFonts w:ascii="Times New Roman" w:eastAsia="Times New Roman" w:hAnsi="Times New Roman" w:cs="Times New Roman"/>
          <w:sz w:val="21"/>
          <w:szCs w:val="21"/>
          <w:lang w:eastAsia="ru-RU"/>
        </w:rPr>
        <w:t>Статьей 105 Закона N 44-ФЗ предусмотрено также, что осуществляющие общественный контроль общественные объединения, объединения юридических лиц в соответствии с законодательством Российской Федерации имеют право обжаловать в судебном порядке или в контрольный орган в сфере закупок действия (бездействие) заказчика, уполномоченного органа, уполномоченного учреждения, специализированной организации, комиссии по осуществлению закупок, ее членов, должностных лиц контрактной службы, контрактного управляющего, оператора электронной площадки, если</w:t>
      </w:r>
      <w:proofErr w:type="gramEnd"/>
      <w:r w:rsidRPr="009A7C9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такие действия (бездействие) нарушают права и законные интересы участника закупки.</w:t>
      </w:r>
    </w:p>
    <w:p w:rsidR="009A7C99" w:rsidRPr="009A7C99" w:rsidRDefault="009A7C99" w:rsidP="009A7C9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7C9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согласно части 1 статьи 107 Закона N 44-ФЗ лица, виновные в нарушении законодательства Российской Федерации и иных нормативных правовых актов о контрактной системе в сфере закупок, несут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:rsidR="009A7C99" w:rsidRPr="009A7C99" w:rsidRDefault="009A7C99" w:rsidP="009A7C9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9A7C99">
        <w:rPr>
          <w:rFonts w:ascii="Times New Roman" w:eastAsia="Times New Roman" w:hAnsi="Times New Roman" w:cs="Times New Roman"/>
          <w:sz w:val="21"/>
          <w:szCs w:val="21"/>
          <w:lang w:eastAsia="ru-RU"/>
        </w:rPr>
        <w:t>Кроме того, реализация прав осуществления общественного контроля за соблюдением требований законодательства Российской Федерации и иных нормативных правовых актов о контрактной системе в сфере закупок возможна посредством направления обращений в адрес государственных органов и органов местного самоуправления в соответствии с Федеральным законом от 2 мая 2006 г. N 59-ФЗ "О порядке рассмотрения обращений граждан Российской Федерации".</w:t>
      </w:r>
      <w:proofErr w:type="gramEnd"/>
    </w:p>
    <w:p w:rsidR="009A7C99" w:rsidRPr="009A7C99" w:rsidRDefault="009A7C99" w:rsidP="009A7C9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7C99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положениями Закона N 44-ФЗ предусмотрен действенный механизм осуществления контроля в сфере закупок как уполномоченными в соответствии с законодательством Российской Федерации органами контроля, так и общественными объединениями и объединениями юридических лиц. При этом предлагаемое наделение субъектов общественного контроля в сфере закупок правом приостановки процедур определения поставщика (подрядчика, исполнителя) и блокирования возможности заключения контракта по итогам проведения процедуры содержит значительные риски, в том числе злоупотребления предоставленным правом, и может сказаться на результативности всей системы закупок, привести к срыву закупочного процесса. Кроме того, достаточно спорным представляется экономический эффект от предлагаемой системы независимого общественного контроля государственных закупок без конкретных расчетов затрат на организационные мероприятия с учетом различных факторов, влияющих на экономическую эффективность.</w:t>
      </w:r>
    </w:p>
    <w:p w:rsidR="009A7C99" w:rsidRPr="009A7C99" w:rsidRDefault="009A7C99" w:rsidP="009A7C9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7C99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9A7C99" w:rsidRPr="009A7C99" w:rsidRDefault="009A7C99" w:rsidP="009A7C9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7C99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9A7C99" w:rsidRPr="009A7C99" w:rsidRDefault="009A7C99" w:rsidP="009A7C99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7C99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9A7C99" w:rsidRPr="009A7C99" w:rsidRDefault="009A7C99" w:rsidP="009A7C9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7C99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9A7C99" w:rsidRPr="009A7C99" w:rsidRDefault="009A7C99" w:rsidP="009A7C9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7C99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развития контрактной системы</w:t>
      </w:r>
    </w:p>
    <w:p w:rsidR="009A7C99" w:rsidRPr="009A7C99" w:rsidRDefault="009A7C99" w:rsidP="009A7C9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7C99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9A7C99" w:rsidRPr="009A7C99" w:rsidRDefault="009A7C99" w:rsidP="009A7C9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7C99">
        <w:rPr>
          <w:rFonts w:ascii="Times New Roman" w:eastAsia="Times New Roman" w:hAnsi="Times New Roman" w:cs="Times New Roman"/>
          <w:sz w:val="21"/>
          <w:szCs w:val="21"/>
          <w:lang w:eastAsia="ru-RU"/>
        </w:rPr>
        <w:t>24.04.2017</w:t>
      </w:r>
    </w:p>
    <w:p w:rsidR="005D3926" w:rsidRPr="009A7C99" w:rsidRDefault="005D3926" w:rsidP="009A7C99"/>
    <w:sectPr w:rsidR="005D3926" w:rsidRPr="009A7C99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1641FE"/>
    <w:rsid w:val="000C4BC1"/>
    <w:rsid w:val="001641FE"/>
    <w:rsid w:val="0019206D"/>
    <w:rsid w:val="00200E09"/>
    <w:rsid w:val="00204545"/>
    <w:rsid w:val="005A6FAA"/>
    <w:rsid w:val="005D3926"/>
    <w:rsid w:val="006F3677"/>
    <w:rsid w:val="00733EBC"/>
    <w:rsid w:val="008A288F"/>
    <w:rsid w:val="009A7C99"/>
    <w:rsid w:val="009E0CCF"/>
    <w:rsid w:val="00B6113F"/>
    <w:rsid w:val="00BA2D6B"/>
    <w:rsid w:val="00CE5F71"/>
    <w:rsid w:val="00E826E6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7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60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0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8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1035</Words>
  <Characters>5901</Characters>
  <Application>Microsoft Office Word</Application>
  <DocSecurity>0</DocSecurity>
  <Lines>49</Lines>
  <Paragraphs>13</Paragraphs>
  <ScaleCrop>false</ScaleCrop>
  <Company/>
  <LinksUpToDate>false</LinksUpToDate>
  <CharactersWithSpaces>6923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2017-05-30T05:11:00Z</dcterms:created>
  <dcterms:modified xsi:type="dcterms:W3CDTF">2017-05-30T05:11:00Z</dcterms:modified>
</cp:coreProperties>
</file>