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99" w:rsidRPr="00C65399" w:rsidRDefault="00C65399" w:rsidP="00C653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6539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C65399" w:rsidRPr="00C65399" w:rsidRDefault="00C65399" w:rsidP="00C653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6539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C65399" w:rsidRPr="00C65399" w:rsidRDefault="00C65399" w:rsidP="00C653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6539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C65399" w:rsidRPr="00C65399" w:rsidRDefault="00C65399" w:rsidP="00C653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C65399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23 января 2017 г. N Д28и-1169</w:t>
      </w:r>
    </w:p>
    <w:p w:rsidR="00C65399" w:rsidRPr="00C65399" w:rsidRDefault="00C65399" w:rsidP="00C6539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6539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65399" w:rsidRPr="00C65399" w:rsidRDefault="00C65399" w:rsidP="00C653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65399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письмо по вопросу о применении приказа Минэкономразвития России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 (далее - приказ N 155) и сообщает.</w:t>
      </w:r>
    </w:p>
    <w:p w:rsidR="00C65399" w:rsidRPr="00C65399" w:rsidRDefault="00C65399" w:rsidP="00C653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65399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13 приказа N 155 при исполнении контракта на поставку товаров, указанных в прилагаемом к данному приказу перечне, в случаях, предусмотренных подпунктами "г" и "</w:t>
      </w:r>
      <w:proofErr w:type="spellStart"/>
      <w:r w:rsidRPr="00C65399">
        <w:rPr>
          <w:rFonts w:ascii="Times New Roman" w:eastAsia="Times New Roman" w:hAnsi="Times New Roman" w:cs="Times New Roman"/>
          <w:sz w:val="21"/>
          <w:szCs w:val="21"/>
          <w:lang w:eastAsia="ru-RU"/>
        </w:rPr>
        <w:t>д</w:t>
      </w:r>
      <w:proofErr w:type="spellEnd"/>
      <w:r w:rsidRPr="00C65399">
        <w:rPr>
          <w:rFonts w:ascii="Times New Roman" w:eastAsia="Times New Roman" w:hAnsi="Times New Roman" w:cs="Times New Roman"/>
          <w:sz w:val="21"/>
          <w:szCs w:val="21"/>
          <w:lang w:eastAsia="ru-RU"/>
        </w:rPr>
        <w:t>" пункта 8 данного приказа, не допускается замена страны происхождения данных товаров, за исключением случая, когда в результате такой замены страной происхождения товаров, указанных в перечне, будет являться государство - член Евразийского экономического союза.</w:t>
      </w:r>
      <w:proofErr w:type="gramEnd"/>
    </w:p>
    <w:p w:rsidR="00C65399" w:rsidRPr="00C65399" w:rsidRDefault="00C65399" w:rsidP="00C653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65399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положениями приказа N 155 установлены случаи, в которых допускается замена страны происхождения товаров при исполнении контракта.</w:t>
      </w:r>
    </w:p>
    <w:p w:rsidR="00C65399" w:rsidRPr="00C65399" w:rsidRDefault="00C65399" w:rsidP="00C653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65399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C65399" w:rsidRPr="00C65399" w:rsidRDefault="00C65399" w:rsidP="00C65399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65399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C65399" w:rsidRPr="00C65399" w:rsidRDefault="00C65399" w:rsidP="00C65399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6539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65399" w:rsidRPr="00C65399" w:rsidRDefault="00C65399" w:rsidP="00C6539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65399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C65399" w:rsidRPr="00C65399" w:rsidRDefault="00C65399" w:rsidP="00C6539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65399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C65399" w:rsidRPr="00C65399" w:rsidRDefault="00C65399" w:rsidP="00C65399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65399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C65399" w:rsidRPr="00C65399" w:rsidRDefault="00C65399" w:rsidP="00C6539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65399">
        <w:rPr>
          <w:rFonts w:ascii="Times New Roman" w:eastAsia="Times New Roman" w:hAnsi="Times New Roman" w:cs="Times New Roman"/>
          <w:sz w:val="21"/>
          <w:szCs w:val="21"/>
          <w:lang w:eastAsia="ru-RU"/>
        </w:rPr>
        <w:t>23.01.2017</w:t>
      </w:r>
    </w:p>
    <w:p w:rsidR="005D3926" w:rsidRPr="00C65399" w:rsidRDefault="005D3926" w:rsidP="00C65399"/>
    <w:sectPr w:rsidR="005D3926" w:rsidRPr="00C65399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00EF6"/>
    <w:rsid w:val="0019206D"/>
    <w:rsid w:val="00200E09"/>
    <w:rsid w:val="005D3926"/>
    <w:rsid w:val="008540D8"/>
    <w:rsid w:val="00900EF6"/>
    <w:rsid w:val="00AB7C2E"/>
    <w:rsid w:val="00C65399"/>
    <w:rsid w:val="00CD3F12"/>
    <w:rsid w:val="00F56322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767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246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2017-07-24T06:01:00Z</dcterms:created>
  <dcterms:modified xsi:type="dcterms:W3CDTF">2017-07-24T06:01:00Z</dcterms:modified>
</cp:coreProperties>
</file>