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8B2" w:rsidRPr="005638B2" w:rsidRDefault="005638B2" w:rsidP="005638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638B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5638B2" w:rsidRPr="005638B2" w:rsidRDefault="005638B2" w:rsidP="005638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638B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5638B2" w:rsidRPr="005638B2" w:rsidRDefault="005638B2" w:rsidP="005638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638B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5638B2" w:rsidRPr="005638B2" w:rsidRDefault="005638B2" w:rsidP="005638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638B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3 марта 2017 г. N Д28и-1474</w:t>
      </w:r>
    </w:p>
    <w:p w:rsidR="005638B2" w:rsidRPr="005638B2" w:rsidRDefault="005638B2" w:rsidP="005638B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638B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638B2" w:rsidRPr="005638B2" w:rsidRDefault="005638B2" w:rsidP="005638B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638B2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рассмотрел обращение и сообщает.</w:t>
      </w:r>
    </w:p>
    <w:p w:rsidR="005638B2" w:rsidRPr="005638B2" w:rsidRDefault="005638B2" w:rsidP="005638B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5638B2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частью 9 статьи 94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результаты отдельного этапа исполнения контракта, информация о поставленном товаре, выполненной работе или об оказанной услуге отражаются заказчиком в отчете, размещаемом в единой информационной системе в</w:t>
      </w:r>
      <w:proofErr w:type="gramEnd"/>
      <w:r w:rsidRPr="005638B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сфере закупок (ЕИС).</w:t>
      </w:r>
    </w:p>
    <w:p w:rsidR="005638B2" w:rsidRPr="005638B2" w:rsidRDefault="005638B2" w:rsidP="005638B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638B2">
        <w:rPr>
          <w:rFonts w:ascii="Times New Roman" w:eastAsia="Times New Roman" w:hAnsi="Times New Roman" w:cs="Times New Roman"/>
          <w:sz w:val="21"/>
          <w:szCs w:val="21"/>
          <w:lang w:eastAsia="ru-RU"/>
        </w:rPr>
        <w:t>Положение о подготовке и размещении в ЕИС отчета об исполнении государственного (муниципального) контракта и (или) о результатах отдельного этапа его исполнения (далее - отчет) утверждено постановлением Правительства Российской Федерации от 28 ноября 2013 г. N 1093 (далее - Положение).</w:t>
      </w:r>
    </w:p>
    <w:p w:rsidR="005638B2" w:rsidRPr="005638B2" w:rsidRDefault="005638B2" w:rsidP="005638B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638B2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подпунктом "б" пункта 3 Положения отчет размещается заказчиком в ЕИС в течение семи рабочих дней, в том числе со дня оплаты заказчиком обязательств по контракту и подписания документа о приемке поставленных товаров, выполненных работ и оказанных услуг.</w:t>
      </w:r>
    </w:p>
    <w:p w:rsidR="005638B2" w:rsidRPr="005638B2" w:rsidRDefault="005638B2" w:rsidP="005638B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638B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Кроме того, статьей 103 Закона N 44-ФЗ предусмотрена обязанность заказчика в течение трех рабочих дней </w:t>
      </w:r>
      <w:proofErr w:type="gramStart"/>
      <w:r w:rsidRPr="005638B2">
        <w:rPr>
          <w:rFonts w:ascii="Times New Roman" w:eastAsia="Times New Roman" w:hAnsi="Times New Roman" w:cs="Times New Roman"/>
          <w:sz w:val="21"/>
          <w:szCs w:val="21"/>
          <w:lang w:eastAsia="ru-RU"/>
        </w:rPr>
        <w:t>с даты заключения</w:t>
      </w:r>
      <w:proofErr w:type="gramEnd"/>
      <w:r w:rsidRPr="005638B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исполнения контракта направлять информацию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(Федеральное казначейство).</w:t>
      </w:r>
    </w:p>
    <w:p w:rsidR="005638B2" w:rsidRPr="005638B2" w:rsidRDefault="005638B2" w:rsidP="005638B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638B2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информацию о заключении контракта заказчик направляет в Федеральное казначейство в течение трех рабочих дней. Информация об исполнении контракта размещается заказчиком в ЕИС в течение семи рабочих дней.</w:t>
      </w:r>
    </w:p>
    <w:p w:rsidR="005638B2" w:rsidRPr="005638B2" w:rsidRDefault="005638B2" w:rsidP="005638B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638B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Одновременно Департамент развития контрактной системы Минэкономразвития России обращает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5638B2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5638B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действующими нормативными правовыми актами Российской Федерации, в том числе Положением о Министерстве,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5638B2" w:rsidRPr="005638B2" w:rsidRDefault="005638B2" w:rsidP="005638B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638B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638B2" w:rsidRPr="005638B2" w:rsidRDefault="005638B2" w:rsidP="005638B2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638B2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5638B2" w:rsidRPr="005638B2" w:rsidRDefault="005638B2" w:rsidP="005638B2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638B2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5638B2" w:rsidRPr="005638B2" w:rsidRDefault="005638B2" w:rsidP="005638B2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638B2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5638B2" w:rsidRPr="005638B2" w:rsidRDefault="005638B2" w:rsidP="005638B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638B2">
        <w:rPr>
          <w:rFonts w:ascii="Times New Roman" w:eastAsia="Times New Roman" w:hAnsi="Times New Roman" w:cs="Times New Roman"/>
          <w:sz w:val="21"/>
          <w:szCs w:val="21"/>
          <w:lang w:eastAsia="ru-RU"/>
        </w:rPr>
        <w:t>03.03.2017</w:t>
      </w:r>
    </w:p>
    <w:p w:rsidR="005D3926" w:rsidRPr="005638B2" w:rsidRDefault="005D3926" w:rsidP="005638B2"/>
    <w:sectPr w:rsidR="005D3926" w:rsidRPr="005638B2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200E09"/>
    <w:rsid w:val="00407128"/>
    <w:rsid w:val="0052558E"/>
    <w:rsid w:val="005638B2"/>
    <w:rsid w:val="005D3926"/>
    <w:rsid w:val="00912E58"/>
    <w:rsid w:val="00986CEE"/>
    <w:rsid w:val="009D738C"/>
    <w:rsid w:val="00AD2F47"/>
    <w:rsid w:val="00AE5746"/>
    <w:rsid w:val="00BE0B1E"/>
    <w:rsid w:val="00F92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2017-05-12T07:41:00Z</dcterms:created>
  <dcterms:modified xsi:type="dcterms:W3CDTF">2017-05-12T07:41:00Z</dcterms:modified>
</cp:coreProperties>
</file>