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0B" w:rsidRPr="004B130B" w:rsidRDefault="004B130B" w:rsidP="004B130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13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СТРОИТЕЛЬСТВА И ЖИЛИЩНО-КОММУНАЛЬНОГО</w:t>
      </w:r>
    </w:p>
    <w:p w:rsidR="004B130B" w:rsidRPr="004B130B" w:rsidRDefault="004B130B" w:rsidP="004B130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13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ХОЗЯЙСТВА РОССИЙСКОЙ ФЕДЕРАЦИИ</w:t>
      </w:r>
    </w:p>
    <w:p w:rsidR="004B130B" w:rsidRPr="004B130B" w:rsidRDefault="004B130B" w:rsidP="004B130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13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B130B" w:rsidRPr="004B130B" w:rsidRDefault="004B130B" w:rsidP="004B130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4B13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B130B" w:rsidRPr="004B130B" w:rsidRDefault="004B130B" w:rsidP="004B130B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13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15 января 2020 г. N 568-ТБ/02</w:t>
      </w:r>
    </w:p>
    <w:p w:rsidR="004B130B" w:rsidRPr="004B130B" w:rsidRDefault="004B130B" w:rsidP="004B130B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30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B130B" w:rsidRPr="004B130B" w:rsidRDefault="004B130B" w:rsidP="004B130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dst100003"/>
      <w:bookmarkEnd w:id="1"/>
      <w:r w:rsidRPr="004B130B">
        <w:rPr>
          <w:rFonts w:ascii="Arial" w:eastAsia="Times New Roman" w:hAnsi="Arial" w:cs="Arial"/>
          <w:sz w:val="24"/>
          <w:szCs w:val="24"/>
          <w:lang w:eastAsia="ru-RU"/>
        </w:rPr>
        <w:t>Правовой департамент Министерства строительства и жилищно-коммунального хозяйства Российской Федерации рассмотрел обращение и в рамках компетенции сообщает следующее.</w:t>
      </w:r>
    </w:p>
    <w:p w:rsidR="004B130B" w:rsidRPr="004B130B" w:rsidRDefault="004B130B" w:rsidP="004B130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100004"/>
      <w:bookmarkEnd w:id="2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Пунктом 1 статьи 49 Гражданского кодекса Российской Федерации установлено, что в случаях, предусмотренных законом, юридическое лицо может заниматься отдельными видами деятельности только на основании специального разрешения (лицензии) или членства в </w:t>
      </w:r>
      <w:proofErr w:type="spellStart"/>
      <w:r w:rsidRPr="004B130B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организации.</w:t>
      </w:r>
    </w:p>
    <w:p w:rsidR="004B130B" w:rsidRPr="004B130B" w:rsidRDefault="004B130B" w:rsidP="004B130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dst100005"/>
      <w:bookmarkEnd w:id="3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с 1 июля 2017 года изменен круг лиц, которым для выполнения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требуется членство в </w:t>
      </w:r>
      <w:proofErr w:type="spellStart"/>
      <w:r w:rsidRPr="004B130B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соответствующего вида. </w:t>
      </w:r>
      <w:proofErr w:type="gramStart"/>
      <w:r w:rsidRPr="004B130B">
        <w:rPr>
          <w:rFonts w:ascii="Arial" w:eastAsia="Times New Roman" w:hAnsi="Arial" w:cs="Arial"/>
          <w:sz w:val="24"/>
          <w:szCs w:val="24"/>
          <w:lang w:eastAsia="ru-RU"/>
        </w:rPr>
        <w:t>Согласно части 2 статьи 47 и части 4 статьи 48 Градостроительного кодекса Российской Федерации (далее - Кодекс) работы по договорам о выполнении инженерных изысканий, о подготовке проектной документации, внесению изменений в проектную документацию в соответствии с частями 3.8 и 3.9 статьи 49 Кодекса, заключенным с застройщиком, техническим заказчиком, должны выполняться только индивидуальными предпринимателями или юридическими лицами (далее - генподрядчик), которые являются членами</w:t>
      </w:r>
      <w:proofErr w:type="gramEnd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B130B">
        <w:rPr>
          <w:rFonts w:ascii="Arial" w:eastAsia="Times New Roman" w:hAnsi="Arial" w:cs="Arial"/>
          <w:sz w:val="24"/>
          <w:szCs w:val="24"/>
          <w:lang w:eastAsia="ru-RU"/>
        </w:rPr>
        <w:t>саморегулируемых</w:t>
      </w:r>
      <w:proofErr w:type="spellEnd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 соответственно в области инженерных изысканий, в области архитектурно-строительного проектирования, за исключением случаев, предусмотренных частью 4.1 статьи 48 и частью 2.1 статьи 47 Кодекса. Иным лицам (субподрядчикам) членство в </w:t>
      </w:r>
      <w:proofErr w:type="spellStart"/>
      <w:r w:rsidRPr="004B130B">
        <w:rPr>
          <w:rFonts w:ascii="Arial" w:eastAsia="Times New Roman" w:hAnsi="Arial" w:cs="Arial"/>
          <w:sz w:val="24"/>
          <w:szCs w:val="24"/>
          <w:lang w:eastAsia="ru-RU"/>
        </w:rPr>
        <w:t>саморегулируемых</w:t>
      </w:r>
      <w:proofErr w:type="spellEnd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организациях не требуется, в том числе для выполнения работ по инженерным изысканиям.</w:t>
      </w:r>
    </w:p>
    <w:p w:rsidR="004B130B" w:rsidRPr="004B130B" w:rsidRDefault="004B130B" w:rsidP="004B130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100006"/>
      <w:bookmarkEnd w:id="4"/>
      <w:r w:rsidRPr="004B130B">
        <w:rPr>
          <w:rFonts w:ascii="Arial" w:eastAsia="Times New Roman" w:hAnsi="Arial" w:cs="Arial"/>
          <w:sz w:val="24"/>
          <w:szCs w:val="24"/>
          <w:lang w:eastAsia="ru-RU"/>
        </w:rPr>
        <w:t>Договором подряда на подготовку проектной документации может быть предусмотрено задание на выполнение инженерных изысканий. В этом случае в соответствии с частью 5.2 статьи 48 Кодекса индивидуальный предприниматель или юридическое лицо осуществляет также организацию и координацию работ по инженерным изысканиям, в том числе утверждает результаты инженерных изысканий, и несет ответственность за достоверность, качество и полноту выполненных инженерных изысканий.</w:t>
      </w:r>
    </w:p>
    <w:p w:rsidR="004B130B" w:rsidRPr="004B130B" w:rsidRDefault="004B130B" w:rsidP="004B130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100007"/>
      <w:bookmarkEnd w:id="5"/>
      <w:r w:rsidRPr="004B130B">
        <w:rPr>
          <w:rFonts w:ascii="Arial" w:eastAsia="Times New Roman" w:hAnsi="Arial" w:cs="Arial"/>
          <w:sz w:val="24"/>
          <w:szCs w:val="24"/>
          <w:lang w:eastAsia="ru-RU"/>
        </w:rPr>
        <w:t>Исключение из общего правила обязательности членства, предусмотренного частью 2 статьи 47 Кодекса, для таких договоров Кодексом не установлено.</w:t>
      </w:r>
    </w:p>
    <w:p w:rsidR="004B130B" w:rsidRPr="004B130B" w:rsidRDefault="004B130B" w:rsidP="004B130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100008"/>
      <w:bookmarkEnd w:id="6"/>
      <w:r w:rsidRPr="004B130B">
        <w:rPr>
          <w:rFonts w:ascii="Arial" w:eastAsia="Times New Roman" w:hAnsi="Arial" w:cs="Arial"/>
          <w:sz w:val="24"/>
          <w:szCs w:val="24"/>
          <w:lang w:eastAsia="ru-RU"/>
        </w:rPr>
        <w:t>Кроме того, именно работники генподрядчика согласно части 6 статьи 55.5 и частей 1 и 3 статьи 55.5-1 Кодекса могут осуществлять организацию и координацию деятельности исполнителей таких работ.</w:t>
      </w:r>
    </w:p>
    <w:p w:rsidR="004B130B" w:rsidRPr="004B130B" w:rsidRDefault="004B130B" w:rsidP="004B130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100009"/>
      <w:bookmarkEnd w:id="7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</w:t>
      </w:r>
      <w:proofErr w:type="spellStart"/>
      <w:r w:rsidRPr="004B130B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организации, предусмотренная статьями 60 и 60.1 Кодекса, вытекает только из тех договоров подряда, для выполнения работ по которым требуется членство в такой организации. </w:t>
      </w:r>
      <w:proofErr w:type="spellStart"/>
      <w:r w:rsidRPr="004B130B">
        <w:rPr>
          <w:rFonts w:ascii="Arial" w:eastAsia="Times New Roman" w:hAnsi="Arial" w:cs="Arial"/>
          <w:sz w:val="24"/>
          <w:szCs w:val="24"/>
          <w:lang w:eastAsia="ru-RU"/>
        </w:rPr>
        <w:t>Саморегулируемая</w:t>
      </w:r>
      <w:proofErr w:type="spellEnd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 в области архитектурно-строительного проектирования не может нести указанную ответственность по обязательствам своего члена по договору на </w:t>
      </w:r>
      <w:r w:rsidRPr="004B13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выполнение инженерных изысканий. Обязательность членства в </w:t>
      </w:r>
      <w:proofErr w:type="spellStart"/>
      <w:r w:rsidRPr="004B130B">
        <w:rPr>
          <w:rFonts w:ascii="Arial" w:eastAsia="Times New Roman" w:hAnsi="Arial" w:cs="Arial"/>
          <w:sz w:val="24"/>
          <w:szCs w:val="24"/>
          <w:lang w:eastAsia="ru-RU"/>
        </w:rPr>
        <w:t>саморегулируемой</w:t>
      </w:r>
      <w:proofErr w:type="spellEnd"/>
      <w:r w:rsidRPr="004B130B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субподрядчиков, выполняющих инженерные изыскания, Кодексом не предусмотрена.</w:t>
      </w:r>
    </w:p>
    <w:p w:rsidR="004B130B" w:rsidRPr="004B130B" w:rsidRDefault="004B130B" w:rsidP="004B130B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30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B130B" w:rsidRPr="004B130B" w:rsidRDefault="004B130B" w:rsidP="004B130B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dst100010"/>
      <w:bookmarkEnd w:id="8"/>
      <w:r w:rsidRPr="004B130B">
        <w:rPr>
          <w:rFonts w:ascii="Arial" w:eastAsia="Times New Roman" w:hAnsi="Arial" w:cs="Arial"/>
          <w:sz w:val="24"/>
          <w:szCs w:val="24"/>
          <w:lang w:eastAsia="ru-RU"/>
        </w:rPr>
        <w:t>Заместитель директора</w:t>
      </w:r>
    </w:p>
    <w:p w:rsidR="004B130B" w:rsidRPr="004B130B" w:rsidRDefault="004B130B" w:rsidP="004B130B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130B">
        <w:rPr>
          <w:rFonts w:ascii="Arial" w:eastAsia="Times New Roman" w:hAnsi="Arial" w:cs="Arial"/>
          <w:sz w:val="24"/>
          <w:szCs w:val="24"/>
          <w:lang w:eastAsia="ru-RU"/>
        </w:rPr>
        <w:t>Правового департамента</w:t>
      </w:r>
    </w:p>
    <w:p w:rsidR="004B130B" w:rsidRPr="004B130B" w:rsidRDefault="004B130B" w:rsidP="004B130B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130B">
        <w:rPr>
          <w:rFonts w:ascii="Arial" w:eastAsia="Times New Roman" w:hAnsi="Arial" w:cs="Arial"/>
          <w:sz w:val="24"/>
          <w:szCs w:val="24"/>
          <w:lang w:eastAsia="ru-RU"/>
        </w:rPr>
        <w:t>Т.Н.БАРМИНА</w:t>
      </w:r>
    </w:p>
    <w:p w:rsidR="00B01B94" w:rsidRPr="004B130B" w:rsidRDefault="00B01B94"/>
    <w:sectPr w:rsidR="00B01B94" w:rsidRPr="004B130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30B"/>
    <w:rsid w:val="003636AE"/>
    <w:rsid w:val="004B130B"/>
    <w:rsid w:val="0077035E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B130B"/>
  </w:style>
  <w:style w:type="character" w:customStyle="1" w:styleId="nobr">
    <w:name w:val="nobr"/>
    <w:basedOn w:val="a0"/>
    <w:rsid w:val="004B130B"/>
  </w:style>
  <w:style w:type="character" w:styleId="a3">
    <w:name w:val="Hyperlink"/>
    <w:basedOn w:val="a0"/>
    <w:uiPriority w:val="99"/>
    <w:semiHidden/>
    <w:unhideWhenUsed/>
    <w:rsid w:val="004B13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0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2651</Characters>
  <Application>Microsoft Office Word</Application>
  <DocSecurity>0</DocSecurity>
  <Lines>22</Lines>
  <Paragraphs>6</Paragraphs>
  <ScaleCrop>false</ScaleCrop>
  <Company>Krokoz™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2020-02-06T07:02:00Z</dcterms:created>
  <dcterms:modified xsi:type="dcterms:W3CDTF">2020-02-06T07:03:00Z</dcterms:modified>
</cp:coreProperties>
</file>