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24D" w:rsidRPr="0063324D" w:rsidRDefault="0063324D" w:rsidP="0063324D">
      <w:pPr>
        <w:spacing w:after="0" w:line="240" w:lineRule="auto"/>
        <w:jc w:val="center"/>
        <w:rPr>
          <w:rFonts w:ascii="Verdana" w:eastAsia="Times New Roman" w:hAnsi="Verdana" w:cs="Times New Roman"/>
          <w:b/>
          <w:bCs/>
          <w:sz w:val="21"/>
          <w:szCs w:val="21"/>
          <w:lang w:eastAsia="ru-RU"/>
        </w:rPr>
      </w:pPr>
      <w:r w:rsidRPr="0063324D">
        <w:rPr>
          <w:rFonts w:ascii="Arial" w:eastAsia="Times New Roman" w:hAnsi="Arial" w:cs="Arial"/>
          <w:b/>
          <w:bCs/>
          <w:sz w:val="24"/>
          <w:szCs w:val="24"/>
          <w:lang w:eastAsia="ru-RU"/>
        </w:rPr>
        <w:t>МИНИСТЕРСТВО ФИНАНСОВ РОССИЙСКОЙ ФЕДЕРАЦИИ</w:t>
      </w:r>
    </w:p>
    <w:p w:rsidR="0063324D" w:rsidRPr="0063324D" w:rsidRDefault="0063324D" w:rsidP="0063324D">
      <w:pPr>
        <w:spacing w:after="0" w:line="240" w:lineRule="auto"/>
        <w:jc w:val="center"/>
        <w:rPr>
          <w:rFonts w:ascii="Verdana" w:eastAsia="Times New Roman" w:hAnsi="Verdana" w:cs="Times New Roman"/>
          <w:b/>
          <w:bCs/>
          <w:sz w:val="21"/>
          <w:szCs w:val="21"/>
          <w:lang w:eastAsia="ru-RU"/>
        </w:rPr>
      </w:pPr>
      <w:r w:rsidRPr="0063324D">
        <w:rPr>
          <w:rFonts w:ascii="Arial" w:eastAsia="Times New Roman" w:hAnsi="Arial" w:cs="Arial"/>
          <w:b/>
          <w:bCs/>
          <w:sz w:val="24"/>
          <w:szCs w:val="24"/>
          <w:lang w:eastAsia="ru-RU"/>
        </w:rPr>
        <w:t> </w:t>
      </w:r>
    </w:p>
    <w:p w:rsidR="0063324D" w:rsidRPr="0063324D" w:rsidRDefault="0063324D" w:rsidP="0063324D">
      <w:pPr>
        <w:spacing w:after="0" w:line="240" w:lineRule="auto"/>
        <w:jc w:val="center"/>
        <w:rPr>
          <w:rFonts w:ascii="Verdana" w:eastAsia="Times New Roman" w:hAnsi="Verdana" w:cs="Times New Roman"/>
          <w:b/>
          <w:bCs/>
          <w:sz w:val="21"/>
          <w:szCs w:val="21"/>
          <w:lang w:eastAsia="ru-RU"/>
        </w:rPr>
      </w:pPr>
      <w:r w:rsidRPr="0063324D">
        <w:rPr>
          <w:rFonts w:ascii="Arial" w:eastAsia="Times New Roman" w:hAnsi="Arial" w:cs="Arial"/>
          <w:b/>
          <w:bCs/>
          <w:sz w:val="24"/>
          <w:szCs w:val="24"/>
          <w:lang w:eastAsia="ru-RU"/>
        </w:rPr>
        <w:t>ПИСЬМО</w:t>
      </w:r>
    </w:p>
    <w:p w:rsidR="0063324D" w:rsidRPr="0063324D" w:rsidRDefault="0063324D" w:rsidP="0063324D">
      <w:pPr>
        <w:spacing w:after="0" w:line="240" w:lineRule="auto"/>
        <w:jc w:val="center"/>
        <w:rPr>
          <w:rFonts w:ascii="Verdana" w:eastAsia="Times New Roman" w:hAnsi="Verdana" w:cs="Times New Roman"/>
          <w:b/>
          <w:bCs/>
          <w:sz w:val="21"/>
          <w:szCs w:val="21"/>
          <w:lang w:eastAsia="ru-RU"/>
        </w:rPr>
      </w:pPr>
      <w:r w:rsidRPr="0063324D">
        <w:rPr>
          <w:rFonts w:ascii="Arial" w:eastAsia="Times New Roman" w:hAnsi="Arial" w:cs="Arial"/>
          <w:b/>
          <w:bCs/>
          <w:sz w:val="24"/>
          <w:szCs w:val="24"/>
          <w:lang w:eastAsia="ru-RU"/>
        </w:rPr>
        <w:t>от 6 марта 2020 г. N 24-03-07/17054</w:t>
      </w:r>
    </w:p>
    <w:p w:rsidR="0063324D" w:rsidRPr="0063324D" w:rsidRDefault="0063324D" w:rsidP="0063324D">
      <w:pPr>
        <w:spacing w:after="0" w:line="240" w:lineRule="auto"/>
        <w:jc w:val="both"/>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t> </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proofErr w:type="gramStart"/>
      <w:r w:rsidRPr="0063324D">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компенсаций расходов, связанных с переустройством инженерных сетей, в рамках компетенции сообщает следующее.</w:t>
      </w:r>
      <w:proofErr w:type="gramEnd"/>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proofErr w:type="gramStart"/>
      <w:r w:rsidRPr="0063324D">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63324D">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proofErr w:type="gramStart"/>
      <w:r w:rsidRPr="0063324D">
        <w:rPr>
          <w:rFonts w:ascii="Times New Roman" w:eastAsia="Times New Roman" w:hAnsi="Times New Roman" w:cs="Times New Roman"/>
          <w:sz w:val="24"/>
          <w:szCs w:val="24"/>
          <w:lang w:eastAsia="ru-RU"/>
        </w:rPr>
        <w:t>Вместе с тем полагаем необходимым отметить, что согласно положениям статей 1 и 3 Закона N 44-ФЗ данный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заключения контракта - государственного</w:t>
      </w:r>
      <w:proofErr w:type="gramEnd"/>
      <w:r w:rsidRPr="0063324D">
        <w:rPr>
          <w:rFonts w:ascii="Times New Roman" w:eastAsia="Times New Roman" w:hAnsi="Times New Roman" w:cs="Times New Roman"/>
          <w:sz w:val="24"/>
          <w:szCs w:val="24"/>
          <w:lang w:eastAsia="ru-RU"/>
        </w:rPr>
        <w:t xml:space="preserve"> </w:t>
      </w:r>
      <w:proofErr w:type="gramStart"/>
      <w:r w:rsidRPr="0063324D">
        <w:rPr>
          <w:rFonts w:ascii="Times New Roman" w:eastAsia="Times New Roman" w:hAnsi="Times New Roman" w:cs="Times New Roman"/>
          <w:sz w:val="24"/>
          <w:szCs w:val="24"/>
          <w:lang w:eastAsia="ru-RU"/>
        </w:rPr>
        <w:t>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 бюджетным учреждением, государственным или муниципальным унитарным предприятием либо иным</w:t>
      </w:r>
      <w:proofErr w:type="gramEnd"/>
      <w:r w:rsidRPr="0063324D">
        <w:rPr>
          <w:rFonts w:ascii="Times New Roman" w:eastAsia="Times New Roman" w:hAnsi="Times New Roman" w:cs="Times New Roman"/>
          <w:sz w:val="24"/>
          <w:szCs w:val="24"/>
          <w:lang w:eastAsia="ru-RU"/>
        </w:rPr>
        <w:t xml:space="preserve"> юридическим лицом в соответствии с частями 1, 2.1, 4 и 5 статьи 15 Закона N 44-ФЗ.</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t>Пунктом 7 статьи 3 Закона N 44-ФЗ определено, что заказчик - государственный или муниципальный заказчик либо в соответствии с частями 1 и 2.1 статьи 15 Закона N 44-ФЗ бюджетное учреждение, государственное, муниципальное унитарные предприятия, осуществляющие закупки.</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t>Таким образом, указанные заказчики при осуществлении закупок по строительству зданий, строений и сооружений должны руководствоваться положениями Закона N 44-ФЗ.</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proofErr w:type="gramStart"/>
      <w:r w:rsidRPr="0063324D">
        <w:rPr>
          <w:rFonts w:ascii="Times New Roman" w:eastAsia="Times New Roman" w:hAnsi="Times New Roman" w:cs="Times New Roman"/>
          <w:sz w:val="24"/>
          <w:szCs w:val="24"/>
          <w:lang w:eastAsia="ru-RU"/>
        </w:rPr>
        <w:t>Согласно части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 определении поставщика</w:t>
      </w:r>
      <w:proofErr w:type="gramEnd"/>
      <w:r w:rsidRPr="0063324D">
        <w:rPr>
          <w:rFonts w:ascii="Times New Roman" w:eastAsia="Times New Roman" w:hAnsi="Times New Roman" w:cs="Times New Roman"/>
          <w:sz w:val="24"/>
          <w:szCs w:val="24"/>
          <w:lang w:eastAsia="ru-RU"/>
        </w:rPr>
        <w:t xml:space="preserve"> (подрядчика, исполнителя), документация о закупке, заявка, окончательное предложение не </w:t>
      </w:r>
      <w:proofErr w:type="gramStart"/>
      <w:r w:rsidRPr="0063324D">
        <w:rPr>
          <w:rFonts w:ascii="Times New Roman" w:eastAsia="Times New Roman" w:hAnsi="Times New Roman" w:cs="Times New Roman"/>
          <w:sz w:val="24"/>
          <w:szCs w:val="24"/>
          <w:lang w:eastAsia="ru-RU"/>
        </w:rPr>
        <w:t>предусмотрены</w:t>
      </w:r>
      <w:proofErr w:type="gramEnd"/>
      <w:r w:rsidRPr="0063324D">
        <w:rPr>
          <w:rFonts w:ascii="Times New Roman" w:eastAsia="Times New Roman" w:hAnsi="Times New Roman" w:cs="Times New Roman"/>
          <w:sz w:val="24"/>
          <w:szCs w:val="24"/>
          <w:lang w:eastAsia="ru-RU"/>
        </w:rPr>
        <w:t>.</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t>Частью 2 статьи 34 Закона N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N 44-ФЗ.</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lastRenderedPageBreak/>
        <w:t xml:space="preserve">Подпунктом "а" пункта 64 статьи 1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N 44-ФЗ, положения которой </w:t>
      </w:r>
      <w:proofErr w:type="gramStart"/>
      <w:r w:rsidRPr="0063324D">
        <w:rPr>
          <w:rFonts w:ascii="Times New Roman" w:eastAsia="Times New Roman" w:hAnsi="Times New Roman" w:cs="Times New Roman"/>
          <w:sz w:val="24"/>
          <w:szCs w:val="24"/>
          <w:lang w:eastAsia="ru-RU"/>
        </w:rPr>
        <w:t>распространяются</w:t>
      </w:r>
      <w:proofErr w:type="gramEnd"/>
      <w:r w:rsidRPr="0063324D">
        <w:rPr>
          <w:rFonts w:ascii="Times New Roman" w:eastAsia="Times New Roman" w:hAnsi="Times New Roman" w:cs="Times New Roman"/>
          <w:sz w:val="24"/>
          <w:szCs w:val="24"/>
          <w:lang w:eastAsia="ru-RU"/>
        </w:rPr>
        <w:t xml:space="preserve"> в том числе на контракты, заключенные до 1 июля 2019 </w:t>
      </w:r>
      <w:proofErr w:type="gramStart"/>
      <w:r w:rsidRPr="0063324D">
        <w:rPr>
          <w:rFonts w:ascii="Times New Roman" w:eastAsia="Times New Roman" w:hAnsi="Times New Roman" w:cs="Times New Roman"/>
          <w:sz w:val="24"/>
          <w:szCs w:val="24"/>
          <w:lang w:eastAsia="ru-RU"/>
        </w:rPr>
        <w:t>г</w:t>
      </w:r>
      <w:proofErr w:type="gramEnd"/>
      <w:r w:rsidRPr="0063324D">
        <w:rPr>
          <w:rFonts w:ascii="Times New Roman" w:eastAsia="Times New Roman" w:hAnsi="Times New Roman" w:cs="Times New Roman"/>
          <w:sz w:val="24"/>
          <w:szCs w:val="24"/>
          <w:lang w:eastAsia="ru-RU"/>
        </w:rPr>
        <w:t>.</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proofErr w:type="gramStart"/>
      <w:r w:rsidRPr="0063324D">
        <w:rPr>
          <w:rFonts w:ascii="Times New Roman" w:eastAsia="Times New Roman" w:hAnsi="Times New Roman" w:cs="Times New Roman"/>
          <w:sz w:val="24"/>
          <w:szCs w:val="24"/>
          <w:lang w:eastAsia="ru-RU"/>
        </w:rPr>
        <w:t>Пункт 8 части 1 статьи 95 Закона N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w:t>
      </w:r>
      <w:proofErr w:type="gramEnd"/>
      <w:r w:rsidRPr="0063324D">
        <w:rPr>
          <w:rFonts w:ascii="Times New Roman" w:eastAsia="Times New Roman" w:hAnsi="Times New Roman" w:cs="Times New Roman"/>
          <w:sz w:val="24"/>
          <w:szCs w:val="24"/>
          <w:lang w:eastAsia="ru-RU"/>
        </w:rPr>
        <w:t xml:space="preserve">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proofErr w:type="gramStart"/>
      <w:r w:rsidRPr="0063324D">
        <w:rPr>
          <w:rFonts w:ascii="Times New Roman" w:eastAsia="Times New Roman" w:hAnsi="Times New Roman" w:cs="Times New Roman"/>
          <w:sz w:val="24"/>
          <w:szCs w:val="24"/>
          <w:lang w:eastAsia="ru-RU"/>
        </w:rP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sidRPr="0063324D">
        <w:rPr>
          <w:rFonts w:ascii="Times New Roman" w:eastAsia="Times New Roman" w:hAnsi="Times New Roman" w:cs="Times New Roman"/>
          <w:sz w:val="24"/>
          <w:szCs w:val="24"/>
          <w:lang w:eastAsia="ru-RU"/>
        </w:rPr>
        <w:t xml:space="preserve"> чем на тридцать процентов.</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t xml:space="preserve">При этом в указанный срок не включается срок получения </w:t>
      </w:r>
      <w:proofErr w:type="gramStart"/>
      <w:r w:rsidRPr="0063324D">
        <w:rPr>
          <w:rFonts w:ascii="Times New Roman" w:eastAsia="Times New Roman" w:hAnsi="Times New Roman" w:cs="Times New Roman"/>
          <w:sz w:val="24"/>
          <w:szCs w:val="24"/>
          <w:lang w:eastAsia="ru-RU"/>
        </w:rP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rsidRPr="0063324D">
        <w:rPr>
          <w:rFonts w:ascii="Times New Roman" w:eastAsia="Times New Roman" w:hAnsi="Times New Roman" w:cs="Times New Roman"/>
          <w:sz w:val="24"/>
          <w:szCs w:val="24"/>
          <w:lang w:eastAsia="ru-RU"/>
        </w:rPr>
        <w:t>.</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proofErr w:type="gramStart"/>
      <w:r w:rsidRPr="0063324D">
        <w:rPr>
          <w:rFonts w:ascii="Times New Roman" w:eastAsia="Times New Roman" w:hAnsi="Times New Roman" w:cs="Times New Roman"/>
          <w:sz w:val="24"/>
          <w:szCs w:val="24"/>
          <w:lang w:eastAsia="ru-RU"/>
        </w:rPr>
        <w:t>Пунктом 9 части 1 статьи 95 Закона N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w:t>
      </w:r>
      <w:proofErr w:type="gramEnd"/>
      <w:r w:rsidRPr="0063324D">
        <w:rPr>
          <w:rFonts w:ascii="Times New Roman" w:eastAsia="Times New Roman" w:hAnsi="Times New Roman" w:cs="Times New Roman"/>
          <w:sz w:val="24"/>
          <w:szCs w:val="24"/>
          <w:lang w:eastAsia="ru-RU"/>
        </w:rPr>
        <w:t xml:space="preserve"> </w:t>
      </w:r>
      <w:proofErr w:type="gramStart"/>
      <w:r w:rsidRPr="0063324D">
        <w:rPr>
          <w:rFonts w:ascii="Times New Roman" w:eastAsia="Times New Roman" w:hAnsi="Times New Roman" w:cs="Times New Roman"/>
          <w:sz w:val="24"/>
          <w:szCs w:val="24"/>
          <w:lang w:eastAsia="ru-RU"/>
        </w:rPr>
        <w:t>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rsidRPr="0063324D">
        <w:rPr>
          <w:rFonts w:ascii="Times New Roman" w:eastAsia="Times New Roman" w:hAnsi="Times New Roman" w:cs="Times New Roman"/>
          <w:sz w:val="24"/>
          <w:szCs w:val="24"/>
          <w:lang w:eastAsia="ru-RU"/>
        </w:rPr>
        <w:t xml:space="preserve">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proofErr w:type="gramStart"/>
      <w:r w:rsidRPr="0063324D">
        <w:rPr>
          <w:rFonts w:ascii="Times New Roman" w:eastAsia="Times New Roman" w:hAnsi="Times New Roman" w:cs="Times New Roman"/>
          <w:sz w:val="24"/>
          <w:szCs w:val="24"/>
          <w:lang w:eastAsia="ru-RU"/>
        </w:rPr>
        <w:t>Таким образом, пунктом 9 части 1 статьи 95 Закона N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roofErr w:type="gramEnd"/>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t>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lastRenderedPageBreak/>
        <w:t>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N 44-ФЗ.</w:t>
      </w:r>
    </w:p>
    <w:p w:rsidR="0063324D" w:rsidRPr="0063324D" w:rsidRDefault="0063324D" w:rsidP="0063324D">
      <w:pPr>
        <w:spacing w:after="0" w:line="240" w:lineRule="auto"/>
        <w:ind w:firstLine="540"/>
        <w:jc w:val="both"/>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t xml:space="preserve">В новый срок исполнения </w:t>
      </w:r>
      <w:proofErr w:type="gramStart"/>
      <w:r w:rsidRPr="0063324D">
        <w:rPr>
          <w:rFonts w:ascii="Times New Roman" w:eastAsia="Times New Roman" w:hAnsi="Times New Roman" w:cs="Times New Roman"/>
          <w:sz w:val="24"/>
          <w:szCs w:val="24"/>
          <w:lang w:eastAsia="ru-RU"/>
        </w:rPr>
        <w:t>контракта</w:t>
      </w:r>
      <w:proofErr w:type="gramEnd"/>
      <w:r w:rsidRPr="0063324D">
        <w:rPr>
          <w:rFonts w:ascii="Times New Roman" w:eastAsia="Times New Roman" w:hAnsi="Times New Roman" w:cs="Times New Roman"/>
          <w:sz w:val="24"/>
          <w:szCs w:val="24"/>
          <w:lang w:eastAsia="ru-RU"/>
        </w:rPr>
        <w:t xml:space="preserve"> в том числе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3324D" w:rsidRPr="0063324D" w:rsidRDefault="0063324D" w:rsidP="0063324D">
      <w:pPr>
        <w:spacing w:after="0" w:line="240" w:lineRule="auto"/>
        <w:jc w:val="both"/>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t> </w:t>
      </w:r>
    </w:p>
    <w:p w:rsidR="0063324D" w:rsidRPr="0063324D" w:rsidRDefault="0063324D" w:rsidP="0063324D">
      <w:pPr>
        <w:spacing w:after="0" w:line="240" w:lineRule="auto"/>
        <w:jc w:val="right"/>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t>Заместитель директора Департамента</w:t>
      </w:r>
    </w:p>
    <w:p w:rsidR="0063324D" w:rsidRPr="0063324D" w:rsidRDefault="0063324D" w:rsidP="0063324D">
      <w:pPr>
        <w:spacing w:after="0" w:line="240" w:lineRule="auto"/>
        <w:jc w:val="right"/>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t>Д.А.ГОТОВЦЕВ</w:t>
      </w:r>
    </w:p>
    <w:p w:rsidR="0063324D" w:rsidRPr="0063324D" w:rsidRDefault="0063324D" w:rsidP="0063324D">
      <w:pPr>
        <w:spacing w:after="0" w:line="240" w:lineRule="auto"/>
        <w:rPr>
          <w:rFonts w:ascii="Verdana" w:eastAsia="Times New Roman" w:hAnsi="Verdana" w:cs="Times New Roman"/>
          <w:sz w:val="21"/>
          <w:szCs w:val="21"/>
          <w:lang w:eastAsia="ru-RU"/>
        </w:rPr>
      </w:pPr>
      <w:r w:rsidRPr="0063324D">
        <w:rPr>
          <w:rFonts w:ascii="Times New Roman" w:eastAsia="Times New Roman" w:hAnsi="Times New Roman" w:cs="Times New Roman"/>
          <w:sz w:val="24"/>
          <w:szCs w:val="24"/>
          <w:lang w:eastAsia="ru-RU"/>
        </w:rPr>
        <w:t>06.03.2020</w:t>
      </w:r>
    </w:p>
    <w:p w:rsidR="00B01B94" w:rsidRPr="0063324D" w:rsidRDefault="00B01B94" w:rsidP="0063324D"/>
    <w:sectPr w:rsidR="00B01B94" w:rsidRPr="0063324D"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07742"/>
    <w:rsid w:val="003636AE"/>
    <w:rsid w:val="00490505"/>
    <w:rsid w:val="0063324D"/>
    <w:rsid w:val="009E1445"/>
    <w:rsid w:val="00A07742"/>
    <w:rsid w:val="00B01B94"/>
    <w:rsid w:val="00F71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4192515">
      <w:bodyDiv w:val="1"/>
      <w:marLeft w:val="0"/>
      <w:marRight w:val="0"/>
      <w:marTop w:val="0"/>
      <w:marBottom w:val="0"/>
      <w:divBdr>
        <w:top w:val="none" w:sz="0" w:space="0" w:color="auto"/>
        <w:left w:val="none" w:sz="0" w:space="0" w:color="auto"/>
        <w:bottom w:val="none" w:sz="0" w:space="0" w:color="auto"/>
        <w:right w:val="none" w:sz="0" w:space="0" w:color="auto"/>
      </w:divBdr>
      <w:divsChild>
        <w:div w:id="1747611344">
          <w:marLeft w:val="0"/>
          <w:marRight w:val="0"/>
          <w:marTop w:val="0"/>
          <w:marBottom w:val="0"/>
          <w:divBdr>
            <w:top w:val="none" w:sz="0" w:space="0" w:color="auto"/>
            <w:left w:val="none" w:sz="0" w:space="0" w:color="auto"/>
            <w:bottom w:val="none" w:sz="0" w:space="0" w:color="auto"/>
            <w:right w:val="none" w:sz="0" w:space="0" w:color="auto"/>
          </w:divBdr>
        </w:div>
      </w:divsChild>
    </w:div>
    <w:div w:id="2015957987">
      <w:bodyDiv w:val="1"/>
      <w:marLeft w:val="0"/>
      <w:marRight w:val="0"/>
      <w:marTop w:val="0"/>
      <w:marBottom w:val="0"/>
      <w:divBdr>
        <w:top w:val="none" w:sz="0" w:space="0" w:color="auto"/>
        <w:left w:val="none" w:sz="0" w:space="0" w:color="auto"/>
        <w:bottom w:val="none" w:sz="0" w:space="0" w:color="auto"/>
        <w:right w:val="none" w:sz="0" w:space="0" w:color="auto"/>
      </w:divBdr>
      <w:divsChild>
        <w:div w:id="834690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1190</Words>
  <Characters>6786</Characters>
  <Application>Microsoft Office Word</Application>
  <DocSecurity>0</DocSecurity>
  <Lines>56</Lines>
  <Paragraphs>15</Paragraphs>
  <ScaleCrop>false</ScaleCrop>
  <Company>Krokoz™</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2020-06-04T09:09:00Z</dcterms:created>
  <dcterms:modified xsi:type="dcterms:W3CDTF">2020-06-04T09:09:00Z</dcterms:modified>
</cp:coreProperties>
</file>