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35ED7" w:rsidRDefault="00635ED7" w:rsidP="00635ED7">
      <w:pPr>
        <w:spacing w:before="161" w:after="161" w:line="240" w:lineRule="auto"/>
        <w:ind w:firstLine="709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</w:pPr>
      <w:r w:rsidRPr="00635ED7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  <w:t xml:space="preserve">Письмо Минфина России </w:t>
      </w:r>
    </w:p>
    <w:p w:rsidR="00635ED7" w:rsidRPr="00635ED7" w:rsidRDefault="00635ED7" w:rsidP="00635ED7">
      <w:pPr>
        <w:spacing w:before="161" w:after="161" w:line="240" w:lineRule="auto"/>
        <w:ind w:firstLine="709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</w:pPr>
      <w:r w:rsidRPr="00635ED7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  <w:t>от 11 июня 2020 г. N 24-06-05/51015 "О рассмотрении обращения"</w:t>
      </w:r>
    </w:p>
    <w:p w:rsidR="00635ED7" w:rsidRPr="00635ED7" w:rsidRDefault="00635ED7" w:rsidP="00635ED7">
      <w:pPr>
        <w:spacing w:line="262" w:lineRule="atLeast"/>
        <w:ind w:firstLine="709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bookmarkStart w:id="0" w:name="text"/>
      <w:bookmarkEnd w:id="0"/>
      <w:r w:rsidRPr="00635ED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24 июля 2020</w:t>
      </w:r>
    </w:p>
    <w:p w:rsidR="00635ED7" w:rsidRPr="00635ED7" w:rsidRDefault="00635ED7" w:rsidP="00635ED7">
      <w:pPr>
        <w:spacing w:after="374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635ED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Департамент бюджетной политики в сфере контрактной системы Минфина России (далее - Департамент), рассмотрев обращение по вопросу о внесении изменений в позиции каталога товаров, работ, услуг для обеспечения государственных и муниципальных нужд (далее - каталог), сообщает следующее.</w:t>
      </w:r>
    </w:p>
    <w:p w:rsidR="00635ED7" w:rsidRPr="00635ED7" w:rsidRDefault="00635ED7" w:rsidP="00635ED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635ED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В соответствии с подпунктом "</w:t>
      </w:r>
      <w:proofErr w:type="spellStart"/>
      <w:r w:rsidRPr="00635ED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д</w:t>
      </w:r>
      <w:proofErr w:type="spellEnd"/>
      <w:r w:rsidRPr="00635ED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" пункта 10, пунктом 12 Правил формирования и ведения в единой информационной системе в сфере закупок каталога, утвержденных постановлением Правительства Российской Федерации от 08.02.2017 N 145 (далее - Правила формирования каталога), код ОКПД</w:t>
      </w:r>
      <w:proofErr w:type="gramStart"/>
      <w:r w:rsidRPr="00635ED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2</w:t>
      </w:r>
      <w:proofErr w:type="gramEnd"/>
      <w:r w:rsidRPr="00635ED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учитывается в коде позиции каталога и включается в справочную информацию, содержащуюся в позиции каталога.</w:t>
      </w:r>
    </w:p>
    <w:p w:rsidR="00635ED7" w:rsidRPr="00635ED7" w:rsidRDefault="00635ED7" w:rsidP="00635ED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635ED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Вместе с тем указанная справочная информация не образует описания объекта закупки в понимании статьи 33 Федерального закона от 05.04.2013 N 44-ФЗ "О контрактной системе в сфере закупок товаров, работ, услуг для обеспечения государственных и муниципальных нужд" (далее - Закон N 44-ФЗ) и указывается в целях </w:t>
      </w:r>
      <w:proofErr w:type="gramStart"/>
      <w:r w:rsidRPr="00635ED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реализации соответствующих положений Правил формирования каталога</w:t>
      </w:r>
      <w:proofErr w:type="gramEnd"/>
      <w:r w:rsidRPr="00635ED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.</w:t>
      </w:r>
    </w:p>
    <w:p w:rsidR="00635ED7" w:rsidRPr="00635ED7" w:rsidRDefault="00635ED7" w:rsidP="00635ED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635ED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При этом Законом N 44-ФЗ установлен исчерпывающий перечень сведений, указываемых участниками в составе заявке на участие в закупке, а также перечень оснований для отклонения заявки на участие в закупке, в связи с чем соответствие или различие кода ОКПД</w:t>
      </w:r>
      <w:proofErr w:type="gramStart"/>
      <w:r w:rsidRPr="00635ED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2</w:t>
      </w:r>
      <w:proofErr w:type="gramEnd"/>
      <w:r w:rsidRPr="00635ED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товара, работы, услуги участника закупки соответственно коду ОКПД2 товара, работы, услуги, указанному в позиции каталога, не является условием допуска или отказа для участия в закупке.</w:t>
      </w:r>
    </w:p>
    <w:p w:rsidR="00635ED7" w:rsidRPr="00635ED7" w:rsidRDefault="00635ED7" w:rsidP="00635ED7">
      <w:pPr>
        <w:spacing w:after="374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635ED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Дополнительно Департамент отмечает, что позиции каталога формируются Минфином России на соответствующей рабочей группе Экспертного совета по формированию и ведению каталога, действующего на основании приказа Минфина России от 20.07.2017 N 542 (далее - Рабочая группа), с участием представителей отраслевых федеральных органов исполнительной власти, органов власти субъектов Российской Федерации, научно-исследовательских организаций.</w:t>
      </w:r>
    </w:p>
    <w:p w:rsidR="00635ED7" w:rsidRPr="00635ED7" w:rsidRDefault="00635ED7" w:rsidP="00635ED7">
      <w:pPr>
        <w:spacing w:after="374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635ED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Департамент сообщает, что предложение Заявителя по вопросу дополнительной проработки информации по видам специализированной техники, указанным в обращении, в целях ее включения в каталог, будет рассмотрено </w:t>
      </w:r>
      <w:proofErr w:type="spellStart"/>
      <w:proofErr w:type="gramStart"/>
      <w:r w:rsidRPr="00635ED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на</w:t>
      </w:r>
      <w:proofErr w:type="gramEnd"/>
      <w:r w:rsidRPr="00635ED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#</w:t>
      </w:r>
      <w:proofErr w:type="spellEnd"/>
      <w:r w:rsidRPr="00635ED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соответствующей Рабочей группой.</w:t>
      </w:r>
    </w:p>
    <w:tbl>
      <w:tblPr>
        <w:tblW w:w="0" w:type="auto"/>
        <w:tblCellMar>
          <w:left w:w="0" w:type="dxa"/>
          <w:right w:w="0" w:type="dxa"/>
        </w:tblCellMar>
        <w:tblLook w:val="04A0"/>
      </w:tblPr>
      <w:tblGrid>
        <w:gridCol w:w="3866"/>
        <w:gridCol w:w="3866"/>
      </w:tblGrid>
      <w:tr w:rsidR="00635ED7" w:rsidRPr="00635ED7" w:rsidTr="00635ED7">
        <w:tc>
          <w:tcPr>
            <w:tcW w:w="2500" w:type="pct"/>
            <w:vAlign w:val="center"/>
            <w:hideMark/>
          </w:tcPr>
          <w:p w:rsidR="00635ED7" w:rsidRPr="00635ED7" w:rsidRDefault="00635ED7" w:rsidP="00635ED7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5E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Заместитель директора Департамента</w:t>
            </w:r>
          </w:p>
        </w:tc>
        <w:tc>
          <w:tcPr>
            <w:tcW w:w="2500" w:type="pct"/>
            <w:vAlign w:val="center"/>
            <w:hideMark/>
          </w:tcPr>
          <w:p w:rsidR="00635ED7" w:rsidRPr="00635ED7" w:rsidRDefault="00635ED7" w:rsidP="00635ED7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5E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A.B. </w:t>
            </w:r>
            <w:proofErr w:type="spellStart"/>
            <w:r w:rsidRPr="00635E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Гриненко</w:t>
            </w:r>
            <w:proofErr w:type="spellEnd"/>
          </w:p>
        </w:tc>
      </w:tr>
    </w:tbl>
    <w:p w:rsidR="00B01B94" w:rsidRPr="00635ED7" w:rsidRDefault="00B01B94" w:rsidP="00635ED7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sectPr w:rsidR="00B01B94" w:rsidRPr="00635ED7" w:rsidSect="00B01B9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characterSpacingControl w:val="doNotCompress"/>
  <w:compat/>
  <w:rsids>
    <w:rsidRoot w:val="00635ED7"/>
    <w:rsid w:val="003636AE"/>
    <w:rsid w:val="00490505"/>
    <w:rsid w:val="00635ED7"/>
    <w:rsid w:val="00762D15"/>
    <w:rsid w:val="009E1445"/>
    <w:rsid w:val="00B01B9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01B94"/>
  </w:style>
  <w:style w:type="paragraph" w:styleId="1">
    <w:name w:val="heading 1"/>
    <w:basedOn w:val="a"/>
    <w:link w:val="10"/>
    <w:uiPriority w:val="9"/>
    <w:qFormat/>
    <w:rsid w:val="00635ED7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635ED7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635ED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635ED7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02408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9930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6033215">
              <w:marLeft w:val="0"/>
              <w:marRight w:val="0"/>
              <w:marTop w:val="0"/>
              <w:marBottom w:val="318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24641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344</Words>
  <Characters>1962</Characters>
  <Application>Microsoft Office Word</Application>
  <DocSecurity>0</DocSecurity>
  <Lines>16</Lines>
  <Paragraphs>4</Paragraphs>
  <ScaleCrop>false</ScaleCrop>
  <Company>Krokoz™</Company>
  <LinksUpToDate>false</LinksUpToDate>
  <CharactersWithSpaces>2302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1</cp:revision>
  <dcterms:created xsi:type="dcterms:W3CDTF">2020-07-31T04:43:00Z</dcterms:created>
  <dcterms:modified xsi:type="dcterms:W3CDTF">2020-07-31T04:44:00Z</dcterms:modified>
</cp:coreProperties>
</file>