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56" w:rsidRPr="004B7356" w:rsidRDefault="004B7356" w:rsidP="004B735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B7356">
        <w:rPr>
          <w:rFonts w:ascii="Times New Roman" w:hAnsi="Times New Roman"/>
          <w:b/>
          <w:bCs/>
          <w:sz w:val="24"/>
          <w:szCs w:val="24"/>
        </w:rPr>
        <w:t>Письмо Минфина РФ</w:t>
      </w:r>
    </w:p>
    <w:p w:rsidR="004B7356" w:rsidRPr="004B7356" w:rsidRDefault="004B7356" w:rsidP="004B735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B7356">
        <w:rPr>
          <w:rFonts w:ascii="Times New Roman" w:hAnsi="Times New Roman"/>
          <w:b/>
          <w:bCs/>
          <w:sz w:val="24"/>
          <w:szCs w:val="24"/>
        </w:rPr>
        <w:t>от 5 августа 2019 г. N 24-01-08/58632 "</w:t>
      </w:r>
    </w:p>
    <w:p w:rsidR="004B7356" w:rsidRPr="004B7356" w:rsidRDefault="004B7356" w:rsidP="004B735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B7356">
        <w:rPr>
          <w:rFonts w:ascii="Times New Roman" w:hAnsi="Times New Roman"/>
          <w:b/>
          <w:bCs/>
          <w:sz w:val="24"/>
          <w:szCs w:val="24"/>
        </w:rPr>
        <w:t>Об условиях допуска иностранных товаров для целей осуществления закупок товаров для обеспечения государственных и муниципальных нужд"</w:t>
      </w:r>
    </w:p>
    <w:p w:rsidR="004B7356" w:rsidRDefault="004B7356" w:rsidP="004B7356">
      <w:pPr>
        <w:ind w:firstLine="993"/>
        <w:jc w:val="both"/>
        <w:rPr>
          <w:rFonts w:ascii="Times New Roman" w:hAnsi="Times New Roman"/>
          <w:bCs/>
          <w:sz w:val="24"/>
          <w:szCs w:val="24"/>
        </w:rPr>
      </w:pPr>
    </w:p>
    <w:p w:rsidR="004B7356" w:rsidRPr="004B7356" w:rsidRDefault="004B7356" w:rsidP="004B7356">
      <w:pPr>
        <w:ind w:firstLine="993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4B7356">
        <w:rPr>
          <w:rFonts w:ascii="Times New Roman" w:hAnsi="Times New Roman"/>
          <w:bCs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приказа Минфина России от 04.06.2018 N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N 126н), сообщает следующее.</w:t>
      </w:r>
      <w:proofErr w:type="gramEnd"/>
    </w:p>
    <w:p w:rsidR="004B7356" w:rsidRPr="004B7356" w:rsidRDefault="004B7356" w:rsidP="004B7356">
      <w:pPr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4B7356">
        <w:rPr>
          <w:rFonts w:ascii="Times New Roman" w:hAnsi="Times New Roman"/>
          <w:bCs/>
          <w:sz w:val="24"/>
          <w:szCs w:val="24"/>
        </w:rPr>
        <w:t>Приказом N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приложении к Приказу N 126н (далее - Приложение).</w:t>
      </w:r>
    </w:p>
    <w:p w:rsidR="004B7356" w:rsidRPr="004B7356" w:rsidRDefault="004B7356" w:rsidP="004B7356">
      <w:pPr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4B7356">
        <w:rPr>
          <w:rFonts w:ascii="Times New Roman" w:hAnsi="Times New Roman"/>
          <w:bCs/>
          <w:sz w:val="24"/>
          <w:szCs w:val="24"/>
        </w:rPr>
        <w:t>Приложение содержит перечень товаров для обеспечения государственных и муниципальных нужд с указанием Общероссийского классификатора продукции по видам экономической деятельности ОК 034-2014 (КПЕС 2008) (ОКПД 2) и наименования таких товаров.</w:t>
      </w:r>
    </w:p>
    <w:p w:rsidR="004B7356" w:rsidRPr="004B7356" w:rsidRDefault="004B7356" w:rsidP="004B7356">
      <w:pPr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4B7356">
        <w:rPr>
          <w:rFonts w:ascii="Times New Roman" w:hAnsi="Times New Roman"/>
          <w:bCs/>
          <w:sz w:val="24"/>
          <w:szCs w:val="24"/>
        </w:rPr>
        <w:t>При этом отмечаем, что в случае указания в Приложении кода ОКПД 2, состоящего из трех цифровых знаков (подкласс), положения Приказа N 126н распространяются на все позиции, включенные в соответствующий подкласс кода ОКПД 2.</w:t>
      </w:r>
    </w:p>
    <w:p w:rsidR="004B7356" w:rsidRPr="004B7356" w:rsidRDefault="004B7356" w:rsidP="004B7356">
      <w:pPr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4B7356">
        <w:rPr>
          <w:rFonts w:ascii="Times New Roman" w:hAnsi="Times New Roman"/>
          <w:bCs/>
          <w:sz w:val="24"/>
          <w:szCs w:val="24"/>
        </w:rPr>
        <w:t>Согласно примечанию к Приложению при применении указанного приложения следует руководствоваться как кодом в соответствии с ОКПД 2, так и указанным наименованием товара.</w:t>
      </w:r>
    </w:p>
    <w:p w:rsidR="004B7356" w:rsidRPr="004B7356" w:rsidRDefault="004B7356" w:rsidP="004B7356">
      <w:pPr>
        <w:ind w:firstLine="993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4B7356">
        <w:rPr>
          <w:rFonts w:ascii="Times New Roman" w:hAnsi="Times New Roman"/>
          <w:bCs/>
          <w:sz w:val="24"/>
          <w:szCs w:val="24"/>
        </w:rPr>
        <w:t>Обращаем внимание, что приказом Минфина России от 22.01.2019 N 10н "О внесении изменений в приказ Министерства финансов Российской Федерации от 4 июня 2018 г. N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нужд", зарегистрированным в Минюсте России 04.04.2019 N 54278, внесены изменения, согласно которым</w:t>
      </w:r>
      <w:proofErr w:type="gramEnd"/>
      <w:r w:rsidRPr="004B7356">
        <w:rPr>
          <w:rFonts w:ascii="Times New Roman" w:hAnsi="Times New Roman"/>
          <w:bCs/>
          <w:sz w:val="24"/>
          <w:szCs w:val="24"/>
        </w:rPr>
        <w:t xml:space="preserve"> вышеуказанное примечание к Приложению исключается.</w:t>
      </w:r>
    </w:p>
    <w:p w:rsidR="004B7356" w:rsidRPr="004B7356" w:rsidRDefault="004B7356" w:rsidP="004B7356">
      <w:pPr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4B7356">
        <w:rPr>
          <w:rFonts w:ascii="Times New Roman" w:hAnsi="Times New Roman"/>
          <w:bCs/>
          <w:sz w:val="24"/>
          <w:szCs w:val="24"/>
        </w:rPr>
        <w:t>Кроме того, отмечаем, что условия допуска, установленные Приказом N 126н, применяются исключительно в отношении товаров, указанных в Приложении.</w:t>
      </w:r>
    </w:p>
    <w:p w:rsidR="004B7356" w:rsidRDefault="004B7356" w:rsidP="004B7356">
      <w:pPr>
        <w:ind w:firstLine="993"/>
        <w:jc w:val="both"/>
        <w:rPr>
          <w:rFonts w:ascii="Times New Roman" w:hAnsi="Times New Roman"/>
          <w:bCs/>
          <w:sz w:val="24"/>
          <w:szCs w:val="24"/>
        </w:rPr>
      </w:pPr>
    </w:p>
    <w:p w:rsidR="004B7356" w:rsidRDefault="004B7356" w:rsidP="004B7356">
      <w:pPr>
        <w:ind w:firstLine="993"/>
        <w:jc w:val="both"/>
        <w:rPr>
          <w:rFonts w:ascii="Times New Roman" w:hAnsi="Times New Roman"/>
          <w:bCs/>
          <w:sz w:val="24"/>
          <w:szCs w:val="24"/>
        </w:rPr>
      </w:pPr>
    </w:p>
    <w:p w:rsidR="004B7356" w:rsidRPr="004B7356" w:rsidRDefault="004B7356" w:rsidP="004B7356">
      <w:pPr>
        <w:ind w:firstLine="993"/>
        <w:jc w:val="both"/>
        <w:rPr>
          <w:rFonts w:ascii="Times New Roman" w:hAnsi="Times New Roman"/>
          <w:bCs/>
          <w:sz w:val="24"/>
          <w:szCs w:val="24"/>
        </w:rPr>
      </w:pPr>
    </w:p>
    <w:p w:rsidR="004B7356" w:rsidRPr="004B7356" w:rsidRDefault="004B7356" w:rsidP="004B7356">
      <w:pPr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4B7356">
        <w:rPr>
          <w:rFonts w:ascii="Times New Roman" w:hAnsi="Times New Roman"/>
          <w:bCs/>
          <w:sz w:val="24"/>
          <w:szCs w:val="24"/>
        </w:rPr>
        <w:t>Заместитель директора Департамента</w:t>
      </w:r>
    </w:p>
    <w:p w:rsidR="00813598" w:rsidRPr="004B7356" w:rsidRDefault="004B7356" w:rsidP="004B7356">
      <w:pPr>
        <w:ind w:firstLine="993"/>
        <w:jc w:val="both"/>
        <w:rPr>
          <w:szCs w:val="20"/>
        </w:rPr>
      </w:pPr>
      <w:proofErr w:type="spellStart"/>
      <w:r w:rsidRPr="004B7356">
        <w:rPr>
          <w:rFonts w:ascii="Times New Roman" w:hAnsi="Times New Roman"/>
          <w:bCs/>
          <w:sz w:val="24"/>
          <w:szCs w:val="24"/>
        </w:rPr>
        <w:t>Д.А.Готовцев</w:t>
      </w:r>
      <w:proofErr w:type="spellEnd"/>
    </w:p>
    <w:sectPr w:rsidR="00813598" w:rsidRPr="004B7356" w:rsidSect="00ED1C18">
      <w:pgSz w:w="11907" w:h="16840"/>
      <w:pgMar w:top="709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9150A"/>
    <w:rsid w:val="0049150A"/>
    <w:rsid w:val="004B7356"/>
    <w:rsid w:val="006D686A"/>
    <w:rsid w:val="00813598"/>
    <w:rsid w:val="00ED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6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Roseltorg</vt:lpstr>
    </vt:vector>
  </TitlesOfParts>
  <Company>Krokoz™</Company>
  <LinksUpToDate>false</LinksUpToDate>
  <CharactersWithSpaces>2300</CharactersWithSpaces>
  <SharedDoc>false</SharedDoc>
  <HLinks>
    <vt:vector size="6" baseType="variant">
      <vt:variant>
        <vt:i4>3932203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http://roseltorg.ru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Roseltorg</dc:title>
  <dc:creator>Roseltorg</dc:creator>
  <cp:lastModifiedBy>Пользователь Windows</cp:lastModifiedBy>
  <cp:revision>2</cp:revision>
  <dcterms:created xsi:type="dcterms:W3CDTF">2020-08-21T07:06:00Z</dcterms:created>
  <dcterms:modified xsi:type="dcterms:W3CDTF">2020-08-21T07:06:00Z</dcterms:modified>
</cp:coreProperties>
</file>