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320" w:rsidRPr="00C30320" w:rsidRDefault="00C30320" w:rsidP="00C30320">
      <w:pPr>
        <w:shd w:val="clear" w:color="auto" w:fill="FFFFFF"/>
        <w:spacing w:line="258" w:lineRule="atLeast"/>
        <w:ind w:firstLine="0"/>
        <w:jc w:val="center"/>
        <w:rPr>
          <w:rFonts w:ascii="Arial" w:eastAsia="Times New Roman" w:hAnsi="Arial" w:cs="Arial"/>
          <w:b/>
          <w:bCs/>
          <w:sz w:val="17"/>
          <w:szCs w:val="17"/>
          <w:lang w:eastAsia="ru-RU"/>
        </w:rPr>
      </w:pPr>
      <w:r w:rsidRPr="00C30320">
        <w:rPr>
          <w:rFonts w:ascii="Arial" w:eastAsia="Times New Roman" w:hAnsi="Arial" w:cs="Arial"/>
          <w:b/>
          <w:bCs/>
          <w:sz w:val="17"/>
          <w:lang w:eastAsia="ru-RU"/>
        </w:rPr>
        <w:t>МИНИСТЕРСТВО ФИНАНСОВ РОССИЙСКОЙ ФЕДЕРАЦИИ</w:t>
      </w:r>
    </w:p>
    <w:p w:rsidR="00C30320" w:rsidRPr="00C30320" w:rsidRDefault="00C30320" w:rsidP="00C30320">
      <w:pPr>
        <w:shd w:val="clear" w:color="auto" w:fill="FFFFFF"/>
        <w:spacing w:line="258" w:lineRule="atLeast"/>
        <w:ind w:firstLine="0"/>
        <w:jc w:val="center"/>
        <w:rPr>
          <w:rFonts w:ascii="Arial" w:eastAsia="Times New Roman" w:hAnsi="Arial" w:cs="Arial"/>
          <w:b/>
          <w:bCs/>
          <w:sz w:val="17"/>
          <w:szCs w:val="17"/>
          <w:lang w:eastAsia="ru-RU"/>
        </w:rPr>
      </w:pPr>
      <w:r w:rsidRPr="00C30320">
        <w:rPr>
          <w:rFonts w:ascii="Arial" w:eastAsia="Times New Roman" w:hAnsi="Arial" w:cs="Arial"/>
          <w:b/>
          <w:bCs/>
          <w:sz w:val="17"/>
          <w:lang w:eastAsia="ru-RU"/>
        </w:rPr>
        <w:t> </w:t>
      </w:r>
    </w:p>
    <w:p w:rsidR="00C30320" w:rsidRPr="00C30320" w:rsidRDefault="00C30320" w:rsidP="00C30320">
      <w:pPr>
        <w:shd w:val="clear" w:color="auto" w:fill="FFFFFF"/>
        <w:spacing w:line="258" w:lineRule="atLeast"/>
        <w:ind w:firstLine="0"/>
        <w:jc w:val="center"/>
        <w:rPr>
          <w:rFonts w:ascii="Arial" w:eastAsia="Times New Roman" w:hAnsi="Arial" w:cs="Arial"/>
          <w:b/>
          <w:bCs/>
          <w:sz w:val="17"/>
          <w:szCs w:val="17"/>
          <w:lang w:eastAsia="ru-RU"/>
        </w:rPr>
      </w:pPr>
      <w:bookmarkStart w:id="0" w:name="dst100002"/>
      <w:bookmarkEnd w:id="0"/>
      <w:r w:rsidRPr="00C30320">
        <w:rPr>
          <w:rFonts w:ascii="Arial" w:eastAsia="Times New Roman" w:hAnsi="Arial" w:cs="Arial"/>
          <w:b/>
          <w:bCs/>
          <w:sz w:val="17"/>
          <w:lang w:eastAsia="ru-RU"/>
        </w:rPr>
        <w:t>ФЕДЕРАЛЬНОЕ КАЗНАЧЕЙСТВО</w:t>
      </w:r>
    </w:p>
    <w:p w:rsidR="00C30320" w:rsidRPr="00C30320" w:rsidRDefault="00C30320" w:rsidP="00C30320">
      <w:pPr>
        <w:shd w:val="clear" w:color="auto" w:fill="FFFFFF"/>
        <w:spacing w:line="258" w:lineRule="atLeast"/>
        <w:ind w:firstLine="0"/>
        <w:jc w:val="center"/>
        <w:rPr>
          <w:rFonts w:ascii="Arial" w:eastAsia="Times New Roman" w:hAnsi="Arial" w:cs="Arial"/>
          <w:b/>
          <w:bCs/>
          <w:sz w:val="17"/>
          <w:szCs w:val="17"/>
          <w:lang w:eastAsia="ru-RU"/>
        </w:rPr>
      </w:pPr>
      <w:r w:rsidRPr="00C30320">
        <w:rPr>
          <w:rFonts w:ascii="Arial" w:eastAsia="Times New Roman" w:hAnsi="Arial" w:cs="Arial"/>
          <w:b/>
          <w:bCs/>
          <w:sz w:val="17"/>
          <w:lang w:eastAsia="ru-RU"/>
        </w:rPr>
        <w:t> </w:t>
      </w:r>
    </w:p>
    <w:p w:rsidR="00C30320" w:rsidRPr="00C30320" w:rsidRDefault="00C30320" w:rsidP="00C30320">
      <w:pPr>
        <w:shd w:val="clear" w:color="auto" w:fill="FFFFFF"/>
        <w:spacing w:line="258" w:lineRule="atLeast"/>
        <w:ind w:firstLine="0"/>
        <w:jc w:val="center"/>
        <w:rPr>
          <w:rFonts w:ascii="Arial" w:eastAsia="Times New Roman" w:hAnsi="Arial" w:cs="Arial"/>
          <w:b/>
          <w:bCs/>
          <w:sz w:val="17"/>
          <w:szCs w:val="17"/>
          <w:lang w:eastAsia="ru-RU"/>
        </w:rPr>
      </w:pPr>
      <w:bookmarkStart w:id="1" w:name="dst100003"/>
      <w:bookmarkEnd w:id="1"/>
      <w:r w:rsidRPr="00C30320">
        <w:rPr>
          <w:rFonts w:ascii="Arial" w:eastAsia="Times New Roman" w:hAnsi="Arial" w:cs="Arial"/>
          <w:b/>
          <w:bCs/>
          <w:sz w:val="17"/>
          <w:lang w:eastAsia="ru-RU"/>
        </w:rPr>
        <w:t>ПИСЬМО</w:t>
      </w:r>
    </w:p>
    <w:p w:rsidR="00C30320" w:rsidRPr="00C30320" w:rsidRDefault="00C30320" w:rsidP="00C30320">
      <w:pPr>
        <w:shd w:val="clear" w:color="auto" w:fill="FFFFFF"/>
        <w:spacing w:line="258" w:lineRule="atLeast"/>
        <w:ind w:firstLine="0"/>
        <w:jc w:val="center"/>
        <w:rPr>
          <w:rFonts w:ascii="Arial" w:eastAsia="Times New Roman" w:hAnsi="Arial" w:cs="Arial"/>
          <w:b/>
          <w:bCs/>
          <w:sz w:val="17"/>
          <w:szCs w:val="17"/>
          <w:lang w:eastAsia="ru-RU"/>
        </w:rPr>
      </w:pPr>
      <w:r w:rsidRPr="00C30320">
        <w:rPr>
          <w:rFonts w:ascii="Arial" w:eastAsia="Times New Roman" w:hAnsi="Arial" w:cs="Arial"/>
          <w:b/>
          <w:bCs/>
          <w:sz w:val="17"/>
          <w:lang w:eastAsia="ru-RU"/>
        </w:rPr>
        <w:t>от 30 ноября 2020 г. N 07-04-05/03-24627</w:t>
      </w:r>
    </w:p>
    <w:p w:rsidR="00C30320" w:rsidRPr="00C30320" w:rsidRDefault="00C30320" w:rsidP="00C30320">
      <w:pPr>
        <w:shd w:val="clear" w:color="auto" w:fill="FFFFFF"/>
        <w:spacing w:line="258" w:lineRule="atLeast"/>
        <w:ind w:firstLine="0"/>
        <w:jc w:val="center"/>
        <w:rPr>
          <w:rFonts w:ascii="Arial" w:eastAsia="Times New Roman" w:hAnsi="Arial" w:cs="Arial"/>
          <w:b/>
          <w:bCs/>
          <w:sz w:val="17"/>
          <w:szCs w:val="17"/>
          <w:lang w:eastAsia="ru-RU"/>
        </w:rPr>
      </w:pPr>
      <w:r w:rsidRPr="00C30320">
        <w:rPr>
          <w:rFonts w:ascii="Arial" w:eastAsia="Times New Roman" w:hAnsi="Arial" w:cs="Arial"/>
          <w:b/>
          <w:bCs/>
          <w:sz w:val="17"/>
          <w:lang w:eastAsia="ru-RU"/>
        </w:rPr>
        <w:t> </w:t>
      </w:r>
    </w:p>
    <w:p w:rsidR="00C30320" w:rsidRPr="00C30320" w:rsidRDefault="00C30320" w:rsidP="00C30320">
      <w:pPr>
        <w:shd w:val="clear" w:color="auto" w:fill="FFFFFF"/>
        <w:spacing w:line="258" w:lineRule="atLeast"/>
        <w:ind w:firstLine="0"/>
        <w:jc w:val="center"/>
        <w:rPr>
          <w:rFonts w:ascii="Arial" w:eastAsia="Times New Roman" w:hAnsi="Arial" w:cs="Arial"/>
          <w:b/>
          <w:bCs/>
          <w:sz w:val="17"/>
          <w:szCs w:val="17"/>
          <w:lang w:eastAsia="ru-RU"/>
        </w:rPr>
      </w:pPr>
      <w:bookmarkStart w:id="2" w:name="dst100004"/>
      <w:bookmarkEnd w:id="2"/>
      <w:r w:rsidRPr="00C30320">
        <w:rPr>
          <w:rFonts w:ascii="Arial" w:eastAsia="Times New Roman" w:hAnsi="Arial" w:cs="Arial"/>
          <w:b/>
          <w:bCs/>
          <w:sz w:val="17"/>
          <w:lang w:eastAsia="ru-RU"/>
        </w:rPr>
        <w:t>О ЗАПОЛНЕНИИ</w:t>
      </w:r>
    </w:p>
    <w:p w:rsidR="00C30320" w:rsidRPr="00C30320" w:rsidRDefault="00C30320" w:rsidP="00C30320">
      <w:pPr>
        <w:shd w:val="clear" w:color="auto" w:fill="FFFFFF"/>
        <w:spacing w:line="258" w:lineRule="atLeast"/>
        <w:ind w:firstLine="0"/>
        <w:jc w:val="center"/>
        <w:rPr>
          <w:rFonts w:ascii="Arial" w:eastAsia="Times New Roman" w:hAnsi="Arial" w:cs="Arial"/>
          <w:b/>
          <w:bCs/>
          <w:sz w:val="17"/>
          <w:szCs w:val="17"/>
          <w:lang w:eastAsia="ru-RU"/>
        </w:rPr>
      </w:pPr>
      <w:r w:rsidRPr="00C30320">
        <w:rPr>
          <w:rFonts w:ascii="Arial" w:eastAsia="Times New Roman" w:hAnsi="Arial" w:cs="Arial"/>
          <w:b/>
          <w:bCs/>
          <w:sz w:val="17"/>
          <w:lang w:eastAsia="ru-RU"/>
        </w:rPr>
        <w:t>ФОРМЫ "СВЕДЕНИЯ О ЗАКЛЮЧЕННОМ КОНТРАКТЕ (ЕГО ИЗМЕНЕНИИ)"</w:t>
      </w:r>
    </w:p>
    <w:p w:rsidR="00C30320" w:rsidRPr="00C30320" w:rsidRDefault="00C30320" w:rsidP="00C30320">
      <w:pPr>
        <w:shd w:val="clear" w:color="auto" w:fill="FFFFFF"/>
        <w:spacing w:line="226" w:lineRule="atLeast"/>
        <w:ind w:firstLine="0"/>
        <w:jc w:val="both"/>
        <w:rPr>
          <w:rFonts w:ascii="Arial" w:eastAsia="Times New Roman" w:hAnsi="Arial" w:cs="Arial"/>
          <w:sz w:val="19"/>
          <w:szCs w:val="19"/>
          <w:lang w:eastAsia="ru-RU"/>
        </w:rPr>
      </w:pPr>
      <w:r w:rsidRPr="00C30320">
        <w:rPr>
          <w:rFonts w:ascii="Arial" w:eastAsia="Times New Roman" w:hAnsi="Arial" w:cs="Arial"/>
          <w:sz w:val="19"/>
          <w:lang w:eastAsia="ru-RU"/>
        </w:rPr>
        <w:t> </w:t>
      </w:r>
    </w:p>
    <w:p w:rsidR="00C30320" w:rsidRPr="00C30320" w:rsidRDefault="00C30320" w:rsidP="00C30320">
      <w:pPr>
        <w:shd w:val="clear" w:color="auto" w:fill="FFFFFF"/>
        <w:spacing w:line="226" w:lineRule="atLeast"/>
        <w:ind w:firstLine="540"/>
        <w:jc w:val="both"/>
        <w:rPr>
          <w:rFonts w:ascii="Arial" w:eastAsia="Times New Roman" w:hAnsi="Arial" w:cs="Arial"/>
          <w:sz w:val="19"/>
          <w:szCs w:val="19"/>
          <w:lang w:eastAsia="ru-RU"/>
        </w:rPr>
      </w:pPr>
      <w:bookmarkStart w:id="3" w:name="dst100005"/>
      <w:bookmarkEnd w:id="3"/>
      <w:proofErr w:type="gramStart"/>
      <w:r w:rsidRPr="00C30320">
        <w:rPr>
          <w:rFonts w:ascii="Arial" w:eastAsia="Times New Roman" w:hAnsi="Arial" w:cs="Arial"/>
          <w:sz w:val="19"/>
          <w:lang w:eastAsia="ru-RU"/>
        </w:rPr>
        <w:t>В связи со вступлением в силу постановления Правительства Российской Федерации от 30 октября 2020 г. N 1769 "О внесении изменений в некоторые акты Правительства Российской Федерации и признании утратившими силу отдельных положений постановления Правительства Российской Федерации от 28 ноября 2018 г. N 1430", в соответствии с п. 3 которого при исполнении закона о федеральном бюджете на 2021 год и на</w:t>
      </w:r>
      <w:proofErr w:type="gramEnd"/>
      <w:r w:rsidRPr="00C30320">
        <w:rPr>
          <w:rFonts w:ascii="Arial" w:eastAsia="Times New Roman" w:hAnsi="Arial" w:cs="Arial"/>
          <w:sz w:val="19"/>
          <w:lang w:eastAsia="ru-RU"/>
        </w:rPr>
        <w:t xml:space="preserve"> </w:t>
      </w:r>
      <w:proofErr w:type="gramStart"/>
      <w:r w:rsidRPr="00C30320">
        <w:rPr>
          <w:rFonts w:ascii="Arial" w:eastAsia="Times New Roman" w:hAnsi="Arial" w:cs="Arial"/>
          <w:sz w:val="19"/>
          <w:lang w:eastAsia="ru-RU"/>
        </w:rPr>
        <w:t>плановый период 2022 и 2023 годов (далее - Федеральный закон) следует использовать в документах, формируемых на всех этапах бюджетного процесса, не подлежащего изменению до завершения осуществления капитальных вложений, уникального кода объекта капитального строительства, объекта недвижимого имущества, финансовое обеспечение которых осуществляется за счет средств федерального бюджета или за счет предоставляемых из федерального бюджета субсидий (бюджетных инвестиций) юридическим лицам, Федеральное казначейство сообщает следующее.</w:t>
      </w:r>
      <w:proofErr w:type="gramEnd"/>
    </w:p>
    <w:p w:rsidR="00C30320" w:rsidRPr="00C30320" w:rsidRDefault="00C30320" w:rsidP="00C30320">
      <w:pPr>
        <w:shd w:val="clear" w:color="auto" w:fill="FFFFFF"/>
        <w:spacing w:line="226" w:lineRule="atLeast"/>
        <w:ind w:firstLine="540"/>
        <w:jc w:val="both"/>
        <w:rPr>
          <w:rFonts w:ascii="Arial" w:eastAsia="Times New Roman" w:hAnsi="Arial" w:cs="Arial"/>
          <w:sz w:val="19"/>
          <w:szCs w:val="19"/>
          <w:lang w:eastAsia="ru-RU"/>
        </w:rPr>
      </w:pPr>
      <w:bookmarkStart w:id="4" w:name="dst100006"/>
      <w:bookmarkEnd w:id="4"/>
      <w:proofErr w:type="gramStart"/>
      <w:r w:rsidRPr="00C30320">
        <w:rPr>
          <w:rFonts w:ascii="Arial" w:eastAsia="Times New Roman" w:hAnsi="Arial" w:cs="Arial"/>
          <w:sz w:val="19"/>
          <w:lang w:eastAsia="ru-RU"/>
        </w:rPr>
        <w:t>При формировании Сведений о заключенном контракте (его изменении), форма которых утверждена приказом Федерального казначейства от 28 ноября 2014 г. N 18н, в отношении контрактов, заключенных за счет лимитов бюджетных обязательств, доведенных на основании Федерального закона, подлежащих включению в реестр контрактов, содержащих сведения, составляющие государственную тайну, в графе 2 "Код объекта ФАИП" раздела I "Планируемые платежи за счет бюджетных средств" указанного</w:t>
      </w:r>
      <w:proofErr w:type="gramEnd"/>
      <w:r w:rsidRPr="00C30320">
        <w:rPr>
          <w:rFonts w:ascii="Arial" w:eastAsia="Times New Roman" w:hAnsi="Arial" w:cs="Arial"/>
          <w:sz w:val="19"/>
          <w:lang w:eastAsia="ru-RU"/>
        </w:rPr>
        <w:t xml:space="preserve"> документа необходимо указывать вместо кода объекта федеральной адресной инвестиционной программы (ФАИП) уникальный код объекта капитального строительства, мероприятия (укрупненного инвестиционного проекта), объекта недвижимого имущества.</w:t>
      </w:r>
    </w:p>
    <w:p w:rsidR="00C30320" w:rsidRPr="00C30320" w:rsidRDefault="00C30320" w:rsidP="00C30320">
      <w:pPr>
        <w:shd w:val="clear" w:color="auto" w:fill="FFFFFF"/>
        <w:spacing w:line="226" w:lineRule="atLeast"/>
        <w:ind w:firstLine="540"/>
        <w:jc w:val="both"/>
        <w:rPr>
          <w:rFonts w:ascii="Arial" w:eastAsia="Times New Roman" w:hAnsi="Arial" w:cs="Arial"/>
          <w:sz w:val="19"/>
          <w:szCs w:val="19"/>
          <w:lang w:eastAsia="ru-RU"/>
        </w:rPr>
      </w:pPr>
      <w:bookmarkStart w:id="5" w:name="dst100007"/>
      <w:bookmarkEnd w:id="5"/>
      <w:r w:rsidRPr="00C30320">
        <w:rPr>
          <w:rFonts w:ascii="Arial" w:eastAsia="Times New Roman" w:hAnsi="Arial" w:cs="Arial"/>
          <w:sz w:val="19"/>
          <w:lang w:eastAsia="ru-RU"/>
        </w:rPr>
        <w:t>Одновременно, Федеральное казначейство поручает довести разъяснения, изложенные в настоящем письме, до клиентов территориальных органов Федерального казначейства.</w:t>
      </w:r>
    </w:p>
    <w:p w:rsidR="00C30320" w:rsidRPr="00C30320" w:rsidRDefault="00C30320" w:rsidP="00C30320">
      <w:pPr>
        <w:shd w:val="clear" w:color="auto" w:fill="FFFFFF"/>
        <w:spacing w:line="226" w:lineRule="atLeast"/>
        <w:ind w:firstLine="0"/>
        <w:jc w:val="both"/>
        <w:rPr>
          <w:rFonts w:ascii="Arial" w:eastAsia="Times New Roman" w:hAnsi="Arial" w:cs="Arial"/>
          <w:sz w:val="19"/>
          <w:szCs w:val="19"/>
          <w:lang w:eastAsia="ru-RU"/>
        </w:rPr>
      </w:pPr>
      <w:r w:rsidRPr="00C30320">
        <w:rPr>
          <w:rFonts w:ascii="Arial" w:eastAsia="Times New Roman" w:hAnsi="Arial" w:cs="Arial"/>
          <w:sz w:val="19"/>
          <w:lang w:eastAsia="ru-RU"/>
        </w:rPr>
        <w:t> </w:t>
      </w:r>
    </w:p>
    <w:p w:rsidR="00C30320" w:rsidRPr="00C30320" w:rsidRDefault="00C30320" w:rsidP="00C30320">
      <w:pPr>
        <w:shd w:val="clear" w:color="auto" w:fill="FFFFFF"/>
        <w:spacing w:line="282" w:lineRule="atLeast"/>
        <w:ind w:firstLine="0"/>
        <w:jc w:val="right"/>
        <w:rPr>
          <w:rFonts w:ascii="Arial" w:eastAsia="Times New Roman" w:hAnsi="Arial" w:cs="Arial"/>
          <w:sz w:val="19"/>
          <w:szCs w:val="19"/>
          <w:lang w:eastAsia="ru-RU"/>
        </w:rPr>
      </w:pPr>
      <w:bookmarkStart w:id="6" w:name="dst100008"/>
      <w:bookmarkEnd w:id="6"/>
      <w:r w:rsidRPr="00C30320">
        <w:rPr>
          <w:rFonts w:ascii="Arial" w:eastAsia="Times New Roman" w:hAnsi="Arial" w:cs="Arial"/>
          <w:sz w:val="19"/>
          <w:lang w:eastAsia="ru-RU"/>
        </w:rPr>
        <w:t>Р.Е.АРТЮХИН</w:t>
      </w:r>
    </w:p>
    <w:p w:rsidR="00B01B94" w:rsidRPr="00C30320" w:rsidRDefault="00B01B94"/>
    <w:sectPr w:rsidR="00B01B94" w:rsidRPr="00C30320" w:rsidSect="00B01B9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C30320"/>
    <w:rsid w:val="003636AE"/>
    <w:rsid w:val="00490505"/>
    <w:rsid w:val="005F4005"/>
    <w:rsid w:val="00740A4D"/>
    <w:rsid w:val="00811BB2"/>
    <w:rsid w:val="009E1445"/>
    <w:rsid w:val="00B01B94"/>
    <w:rsid w:val="00C30320"/>
    <w:rsid w:val="00D943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B9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C30320"/>
  </w:style>
  <w:style w:type="character" w:customStyle="1" w:styleId="nobr">
    <w:name w:val="nobr"/>
    <w:basedOn w:val="a0"/>
    <w:rsid w:val="00C30320"/>
  </w:style>
  <w:style w:type="character" w:styleId="a3">
    <w:name w:val="Hyperlink"/>
    <w:basedOn w:val="a0"/>
    <w:uiPriority w:val="99"/>
    <w:semiHidden/>
    <w:unhideWhenUsed/>
    <w:rsid w:val="00C30320"/>
    <w:rPr>
      <w:color w:val="0000FF"/>
      <w:u w:val="single"/>
    </w:rPr>
  </w:style>
</w:styles>
</file>

<file path=word/webSettings.xml><?xml version="1.0" encoding="utf-8"?>
<w:webSettings xmlns:r="http://schemas.openxmlformats.org/officeDocument/2006/relationships" xmlns:w="http://schemas.openxmlformats.org/wordprocessingml/2006/main">
  <w:divs>
    <w:div w:id="1770538147">
      <w:bodyDiv w:val="1"/>
      <w:marLeft w:val="0"/>
      <w:marRight w:val="0"/>
      <w:marTop w:val="0"/>
      <w:marBottom w:val="0"/>
      <w:divBdr>
        <w:top w:val="none" w:sz="0" w:space="0" w:color="auto"/>
        <w:left w:val="none" w:sz="0" w:space="0" w:color="auto"/>
        <w:bottom w:val="none" w:sz="0" w:space="0" w:color="auto"/>
        <w:right w:val="none" w:sz="0" w:space="0" w:color="auto"/>
      </w:divBdr>
      <w:divsChild>
        <w:div w:id="135883351">
          <w:marLeft w:val="0"/>
          <w:marRight w:val="0"/>
          <w:marTop w:val="0"/>
          <w:marBottom w:val="107"/>
          <w:divBdr>
            <w:top w:val="none" w:sz="0" w:space="0" w:color="auto"/>
            <w:left w:val="none" w:sz="0" w:space="0" w:color="auto"/>
            <w:bottom w:val="none" w:sz="0" w:space="0" w:color="auto"/>
            <w:right w:val="none" w:sz="0" w:space="0" w:color="auto"/>
          </w:divBdr>
        </w:div>
        <w:div w:id="807168270">
          <w:marLeft w:val="0"/>
          <w:marRight w:val="0"/>
          <w:marTop w:val="192"/>
          <w:marBottom w:val="0"/>
          <w:divBdr>
            <w:top w:val="none" w:sz="0" w:space="0" w:color="auto"/>
            <w:left w:val="none" w:sz="0" w:space="0" w:color="auto"/>
            <w:bottom w:val="none" w:sz="0" w:space="0" w:color="auto"/>
            <w:right w:val="none" w:sz="0" w:space="0" w:color="auto"/>
          </w:divBdr>
        </w:div>
        <w:div w:id="1805662153">
          <w:marLeft w:val="0"/>
          <w:marRight w:val="0"/>
          <w:marTop w:val="192"/>
          <w:marBottom w:val="0"/>
          <w:divBdr>
            <w:top w:val="none" w:sz="0" w:space="0" w:color="auto"/>
            <w:left w:val="none" w:sz="0" w:space="0" w:color="auto"/>
            <w:bottom w:val="none" w:sz="0" w:space="0" w:color="auto"/>
            <w:right w:val="none" w:sz="0" w:space="0" w:color="auto"/>
          </w:divBdr>
        </w:div>
        <w:div w:id="848645106">
          <w:marLeft w:val="0"/>
          <w:marRight w:val="0"/>
          <w:marTop w:val="192"/>
          <w:marBottom w:val="0"/>
          <w:divBdr>
            <w:top w:val="none" w:sz="0" w:space="0" w:color="auto"/>
            <w:left w:val="none" w:sz="0" w:space="0" w:color="auto"/>
            <w:bottom w:val="none" w:sz="0" w:space="0" w:color="auto"/>
            <w:right w:val="none" w:sz="0" w:space="0" w:color="auto"/>
          </w:divBdr>
        </w:div>
        <w:div w:id="366221027">
          <w:marLeft w:val="0"/>
          <w:marRight w:val="0"/>
          <w:marTop w:val="192"/>
          <w:marBottom w:val="0"/>
          <w:divBdr>
            <w:top w:val="none" w:sz="0" w:space="0" w:color="auto"/>
            <w:left w:val="none" w:sz="0" w:space="0" w:color="auto"/>
            <w:bottom w:val="none" w:sz="0" w:space="0" w:color="auto"/>
            <w:right w:val="none" w:sz="0" w:space="0" w:color="auto"/>
          </w:divBdr>
        </w:div>
        <w:div w:id="256712799">
          <w:marLeft w:val="0"/>
          <w:marRight w:val="0"/>
          <w:marTop w:val="192"/>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1719</Characters>
  <Application>Microsoft Office Word</Application>
  <DocSecurity>0</DocSecurity>
  <Lines>14</Lines>
  <Paragraphs>4</Paragraphs>
  <ScaleCrop>false</ScaleCrop>
  <Company>Krokoz™</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2020-12-08T07:22:00Z</dcterms:created>
  <dcterms:modified xsi:type="dcterms:W3CDTF">2020-12-08T07:23:00Z</dcterms:modified>
</cp:coreProperties>
</file>