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CB25CF" w:rsidRPr="00CB25CF" w:rsidRDefault="00CB25CF" w:rsidP="00CB25CF">
      <w:pPr>
        <w:spacing w:after="0" w:line="240" w:lineRule="auto"/>
        <w:rPr>
          <w:rFonts w:ascii="Arial" w:eastAsia="Times New Roman" w:hAnsi="Arial" w:cs="Arial"/>
          <w:sz w:val="24"/>
          <w:szCs w:val="24"/>
          <w:shd w:val="clear" w:color="auto" w:fill="FFFFFF"/>
          <w:lang w:eastAsia="ru-RU"/>
        </w:rPr>
      </w:pPr>
      <w:r w:rsidRPr="00CB25CF">
        <w:rPr>
          <w:rFonts w:ascii="Times New Roman" w:eastAsia="Times New Roman" w:hAnsi="Times New Roman" w:cs="Times New Roman"/>
          <w:sz w:val="24"/>
          <w:szCs w:val="24"/>
          <w:lang w:eastAsia="ru-RU"/>
        </w:rPr>
        <w:fldChar w:fldCharType="begin"/>
      </w:r>
      <w:r w:rsidRPr="00CB25CF">
        <w:rPr>
          <w:rFonts w:ascii="Times New Roman" w:eastAsia="Times New Roman" w:hAnsi="Times New Roman" w:cs="Times New Roman"/>
          <w:sz w:val="24"/>
          <w:szCs w:val="24"/>
          <w:lang w:eastAsia="ru-RU"/>
        </w:rPr>
        <w:instrText xml:space="preserve"> HYPERLINK "http://www.consultant.ru/cons/cgi/online.cgi?req=doc&amp;base=QUEST&amp;n=202109" \t "_blank" </w:instrText>
      </w:r>
      <w:r w:rsidRPr="00CB25CF">
        <w:rPr>
          <w:rFonts w:ascii="Times New Roman" w:eastAsia="Times New Roman" w:hAnsi="Times New Roman" w:cs="Times New Roman"/>
          <w:sz w:val="24"/>
          <w:szCs w:val="24"/>
          <w:lang w:eastAsia="ru-RU"/>
        </w:rPr>
        <w:fldChar w:fldCharType="separate"/>
      </w:r>
    </w:p>
    <w:p w:rsidR="00CB25CF" w:rsidRPr="00CB25CF" w:rsidRDefault="00CB25CF" w:rsidP="00CB25CF">
      <w:pPr>
        <w:shd w:val="clear" w:color="auto" w:fill="FFFFFF"/>
        <w:spacing w:after="0" w:line="288" w:lineRule="atLeast"/>
        <w:jc w:val="both"/>
        <w:rPr>
          <w:rFonts w:ascii="Times New Roman" w:eastAsia="Times New Roman" w:hAnsi="Times New Roman" w:cs="Times New Roman"/>
          <w:sz w:val="24"/>
          <w:szCs w:val="24"/>
          <w:lang w:eastAsia="ru-RU"/>
        </w:rPr>
      </w:pPr>
      <w:r w:rsidRPr="00CB25CF">
        <w:rPr>
          <w:rFonts w:ascii="Times New Roman" w:eastAsia="Times New Roman" w:hAnsi="Times New Roman" w:cs="Times New Roman"/>
          <w:sz w:val="24"/>
          <w:szCs w:val="24"/>
          <w:lang w:eastAsia="ru-RU"/>
        </w:rPr>
        <w:fldChar w:fldCharType="end"/>
      </w:r>
    </w:p>
    <w:p w:rsidR="00CB25CF" w:rsidRPr="00CB25CF" w:rsidRDefault="00CB25CF" w:rsidP="00CB25CF">
      <w:pPr>
        <w:spacing w:after="0" w:line="240" w:lineRule="auto"/>
        <w:jc w:val="center"/>
        <w:rPr>
          <w:rFonts w:ascii="Verdana" w:eastAsia="Times New Roman" w:hAnsi="Verdana" w:cs="Times New Roman"/>
          <w:b/>
          <w:bCs/>
          <w:sz w:val="21"/>
          <w:szCs w:val="21"/>
          <w:lang w:eastAsia="ru-RU"/>
        </w:rPr>
      </w:pPr>
      <w:r w:rsidRPr="00CB25CF">
        <w:rPr>
          <w:rFonts w:ascii="Arial" w:eastAsia="Times New Roman" w:hAnsi="Arial" w:cs="Arial"/>
          <w:b/>
          <w:bCs/>
          <w:sz w:val="24"/>
          <w:szCs w:val="24"/>
          <w:lang w:eastAsia="ru-RU"/>
        </w:rPr>
        <w:t>МИНИСТЕРСТВО ФИНАНСОВ РОССИЙСКОЙ ФЕДЕРАЦИИ</w:t>
      </w:r>
    </w:p>
    <w:p w:rsidR="00CB25CF" w:rsidRPr="00CB25CF" w:rsidRDefault="00CB25CF" w:rsidP="00CB25CF">
      <w:pPr>
        <w:spacing w:after="0" w:line="240" w:lineRule="auto"/>
        <w:jc w:val="center"/>
        <w:rPr>
          <w:rFonts w:ascii="Verdana" w:eastAsia="Times New Roman" w:hAnsi="Verdana" w:cs="Times New Roman"/>
          <w:b/>
          <w:bCs/>
          <w:sz w:val="21"/>
          <w:szCs w:val="21"/>
          <w:lang w:eastAsia="ru-RU"/>
        </w:rPr>
      </w:pPr>
      <w:r w:rsidRPr="00CB25CF">
        <w:rPr>
          <w:rFonts w:ascii="Arial" w:eastAsia="Times New Roman" w:hAnsi="Arial" w:cs="Arial"/>
          <w:b/>
          <w:bCs/>
          <w:sz w:val="24"/>
          <w:szCs w:val="24"/>
          <w:lang w:eastAsia="ru-RU"/>
        </w:rPr>
        <w:t> </w:t>
      </w:r>
    </w:p>
    <w:p w:rsidR="00CB25CF" w:rsidRPr="00CB25CF" w:rsidRDefault="00CB25CF" w:rsidP="00CB25CF">
      <w:pPr>
        <w:spacing w:after="0" w:line="240" w:lineRule="auto"/>
        <w:jc w:val="center"/>
        <w:rPr>
          <w:rFonts w:ascii="Verdana" w:eastAsia="Times New Roman" w:hAnsi="Verdana" w:cs="Times New Roman"/>
          <w:b/>
          <w:bCs/>
          <w:sz w:val="21"/>
          <w:szCs w:val="21"/>
          <w:lang w:eastAsia="ru-RU"/>
        </w:rPr>
      </w:pPr>
      <w:r w:rsidRPr="00CB25CF">
        <w:rPr>
          <w:rFonts w:ascii="Arial" w:eastAsia="Times New Roman" w:hAnsi="Arial" w:cs="Arial"/>
          <w:b/>
          <w:bCs/>
          <w:sz w:val="24"/>
          <w:szCs w:val="24"/>
          <w:lang w:eastAsia="ru-RU"/>
        </w:rPr>
        <w:t>ПИСЬМО</w:t>
      </w:r>
    </w:p>
    <w:p w:rsidR="00CB25CF" w:rsidRPr="00CB25CF" w:rsidRDefault="00CB25CF" w:rsidP="00CB25CF">
      <w:pPr>
        <w:spacing w:after="0" w:line="240" w:lineRule="auto"/>
        <w:jc w:val="center"/>
        <w:rPr>
          <w:rFonts w:ascii="Verdana" w:eastAsia="Times New Roman" w:hAnsi="Verdana" w:cs="Times New Roman"/>
          <w:b/>
          <w:bCs/>
          <w:sz w:val="21"/>
          <w:szCs w:val="21"/>
          <w:lang w:eastAsia="ru-RU"/>
        </w:rPr>
      </w:pPr>
      <w:r w:rsidRPr="00CB25CF">
        <w:rPr>
          <w:rFonts w:ascii="Arial" w:eastAsia="Times New Roman" w:hAnsi="Arial" w:cs="Arial"/>
          <w:b/>
          <w:bCs/>
          <w:sz w:val="24"/>
          <w:szCs w:val="24"/>
          <w:lang w:eastAsia="ru-RU"/>
        </w:rPr>
        <w:t xml:space="preserve">от 18 сентября 2020 г. </w:t>
      </w:r>
      <w:r w:rsidRPr="00CB25CF">
        <w:rPr>
          <w:rFonts w:ascii="Arial" w:eastAsia="Times New Roman" w:hAnsi="Arial" w:cs="Arial"/>
          <w:b/>
          <w:bCs/>
          <w:sz w:val="24"/>
          <w:szCs w:val="24"/>
          <w:lang w:eastAsia="ru-RU"/>
        </w:rPr>
        <w:t>№</w:t>
      </w:r>
      <w:r w:rsidRPr="00CB25CF">
        <w:rPr>
          <w:rFonts w:ascii="Arial" w:eastAsia="Times New Roman" w:hAnsi="Arial" w:cs="Arial"/>
          <w:b/>
          <w:bCs/>
          <w:sz w:val="24"/>
          <w:szCs w:val="24"/>
          <w:lang w:eastAsia="ru-RU"/>
        </w:rPr>
        <w:t xml:space="preserve"> 24-03-08/82226</w:t>
      </w:r>
    </w:p>
    <w:p w:rsidR="00CB25CF" w:rsidRPr="00CB25CF" w:rsidRDefault="00CB25CF" w:rsidP="00CB25CF">
      <w:pPr>
        <w:spacing w:after="0" w:line="240" w:lineRule="auto"/>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в части приемки и оплаты поставленного товара, выполненной работы, оказанной услуги, в рамках компетенции сообщает следующее.</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Вместе с тем полагаем необходимым отметить, что в соответствии с частью 1 статьи 34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Согласно части 2 статьи 34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В соответствии с частью 13 статьи 34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статьей 96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lastRenderedPageBreak/>
        <w:t xml:space="preserve">При исполнении контракта изменение его условий не допускается, за исключением случаев, предусмотренных статьей 95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Так, подпунктом "в" пункта 1 части 1 статьи 95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предусмотрена возможность по соглашению сторон изменения существенных условий контракта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При этом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Также Департамент обращает внимание, что пунктом 8 части 1 статьи 95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установлена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установлен постановлением Правительства Российской Федерации от 19 декабря 2013 г.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1186 (далее - Постановление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1186) и составляет 100 млн рублей.</w:t>
      </w:r>
    </w:p>
    <w:p w:rsidR="00CB25CF" w:rsidRPr="00CB25CF" w:rsidRDefault="00CB25CF" w:rsidP="00CB25CF">
      <w:pPr>
        <w:spacing w:after="0" w:line="240" w:lineRule="auto"/>
        <w:ind w:firstLine="540"/>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xml:space="preserve">Таким образом, при соблюдении совокупности условий, предусмотренных пунктом 8 части 1 статьи 95 Закона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44-ФЗ и Постановлением </w:t>
      </w:r>
      <w:r w:rsidRPr="00CB25CF">
        <w:rPr>
          <w:rFonts w:ascii="Times New Roman" w:eastAsia="Times New Roman" w:hAnsi="Times New Roman" w:cs="Times New Roman"/>
          <w:sz w:val="24"/>
          <w:szCs w:val="24"/>
          <w:lang w:eastAsia="ru-RU"/>
        </w:rPr>
        <w:t>№</w:t>
      </w:r>
      <w:r w:rsidRPr="00CB25CF">
        <w:rPr>
          <w:rFonts w:ascii="Times New Roman" w:eastAsia="Times New Roman" w:hAnsi="Times New Roman" w:cs="Times New Roman"/>
          <w:sz w:val="24"/>
          <w:szCs w:val="24"/>
          <w:lang w:eastAsia="ru-RU"/>
        </w:rPr>
        <w:t xml:space="preserve">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CB25CF" w:rsidRPr="00CB25CF" w:rsidRDefault="00CB25CF" w:rsidP="00CB25CF">
      <w:pPr>
        <w:spacing w:after="0" w:line="240" w:lineRule="auto"/>
        <w:jc w:val="both"/>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 </w:t>
      </w:r>
    </w:p>
    <w:p w:rsidR="00CB25CF" w:rsidRPr="00CB25CF" w:rsidRDefault="00CB25CF" w:rsidP="00CB25CF">
      <w:pPr>
        <w:spacing w:after="0" w:line="240" w:lineRule="auto"/>
        <w:jc w:val="right"/>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Заместитель директора Департамента</w:t>
      </w:r>
    </w:p>
    <w:p w:rsidR="00CB25CF" w:rsidRPr="00CB25CF" w:rsidRDefault="00CB25CF" w:rsidP="00CB25CF">
      <w:pPr>
        <w:spacing w:after="0" w:line="240" w:lineRule="auto"/>
        <w:jc w:val="right"/>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Д.А.ГОТОВЦЕВ</w:t>
      </w:r>
    </w:p>
    <w:p w:rsidR="00CB25CF" w:rsidRPr="00CB25CF" w:rsidRDefault="00CB25CF" w:rsidP="00CB25CF">
      <w:pPr>
        <w:spacing w:after="0" w:line="240" w:lineRule="auto"/>
        <w:rPr>
          <w:rFonts w:ascii="Verdana" w:eastAsia="Times New Roman" w:hAnsi="Verdana" w:cs="Times New Roman"/>
          <w:sz w:val="21"/>
          <w:szCs w:val="21"/>
          <w:lang w:eastAsia="ru-RU"/>
        </w:rPr>
      </w:pPr>
      <w:r w:rsidRPr="00CB25CF">
        <w:rPr>
          <w:rFonts w:ascii="Times New Roman" w:eastAsia="Times New Roman" w:hAnsi="Times New Roman" w:cs="Times New Roman"/>
          <w:sz w:val="24"/>
          <w:szCs w:val="24"/>
          <w:lang w:eastAsia="ru-RU"/>
        </w:rPr>
        <w:t>18.09.2020</w:t>
      </w:r>
    </w:p>
    <w:bookmarkEnd w:id="0"/>
    <w:p w:rsidR="00034B87" w:rsidRPr="00CB25CF" w:rsidRDefault="00CB25CF"/>
    <w:sectPr w:rsidR="00034B87" w:rsidRPr="00CB2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CF"/>
    <w:rsid w:val="005C245C"/>
    <w:rsid w:val="00AD6C02"/>
    <w:rsid w:val="00CB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C27FB-DC54-49B8-999D-84D91E9F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5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2021-03-24T07:21:00Z</dcterms:created>
  <dcterms:modified xsi:type="dcterms:W3CDTF">2021-03-24T07:26:00Z</dcterms:modified>
</cp:coreProperties>
</file>