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413C" w:rsidRDefault="007B413C" w:rsidP="007B413C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>
        <w:rPr>
          <w:rStyle w:val="blk"/>
          <w:rFonts w:ascii="Arial" w:hAnsi="Arial" w:cs="Arial"/>
          <w:b/>
          <w:bCs/>
          <w:color w:val="000000"/>
          <w:sz w:val="30"/>
          <w:szCs w:val="30"/>
        </w:rPr>
        <w:t>МИНИСТЕРСТВО ФИНАНСОВ РОССИЙСКОЙ ФЕДЕРАЦИИ</w:t>
      </w:r>
    </w:p>
    <w:p w:rsidR="007B413C" w:rsidRDefault="007B413C" w:rsidP="007B413C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>
        <w:rPr>
          <w:rStyle w:val="blk"/>
          <w:rFonts w:ascii="Arial" w:hAnsi="Arial" w:cs="Arial"/>
          <w:b/>
          <w:bCs/>
          <w:color w:val="000000"/>
          <w:sz w:val="30"/>
          <w:szCs w:val="30"/>
        </w:rPr>
        <w:t>ПИСЬМО</w:t>
      </w:r>
    </w:p>
    <w:p w:rsidR="007B413C" w:rsidRDefault="007B413C" w:rsidP="007B413C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>
        <w:rPr>
          <w:rStyle w:val="blk"/>
          <w:rFonts w:ascii="Arial" w:hAnsi="Arial" w:cs="Arial"/>
          <w:b/>
          <w:bCs/>
          <w:color w:val="000000"/>
          <w:sz w:val="30"/>
          <w:szCs w:val="30"/>
        </w:rPr>
        <w:t xml:space="preserve">от 14 августа 2020 г. </w:t>
      </w:r>
      <w:r>
        <w:rPr>
          <w:rStyle w:val="blk"/>
          <w:rFonts w:ascii="Arial" w:hAnsi="Arial" w:cs="Arial"/>
          <w:b/>
          <w:bCs/>
          <w:color w:val="000000"/>
          <w:sz w:val="30"/>
          <w:szCs w:val="30"/>
        </w:rPr>
        <w:t>№</w:t>
      </w:r>
      <w:r>
        <w:rPr>
          <w:rStyle w:val="blk"/>
          <w:rFonts w:ascii="Arial" w:hAnsi="Arial" w:cs="Arial"/>
          <w:b/>
          <w:bCs/>
          <w:color w:val="000000"/>
          <w:sz w:val="30"/>
          <w:szCs w:val="30"/>
        </w:rPr>
        <w:t xml:space="preserve"> 24-06-08/71842</w:t>
      </w:r>
    </w:p>
    <w:p w:rsidR="007B413C" w:rsidRDefault="007B413C" w:rsidP="007B413C">
      <w:pPr>
        <w:shd w:val="clear" w:color="auto" w:fill="FFFFFF"/>
        <w:spacing w:line="288" w:lineRule="atLeast"/>
        <w:jc w:val="both"/>
        <w:rPr>
          <w:color w:val="000000"/>
          <w:sz w:val="30"/>
          <w:szCs w:val="30"/>
        </w:rPr>
      </w:pPr>
      <w:r>
        <w:rPr>
          <w:rStyle w:val="nobr"/>
          <w:color w:val="000000"/>
          <w:sz w:val="30"/>
          <w:szCs w:val="30"/>
        </w:rPr>
        <w:t> </w:t>
      </w:r>
      <w:r>
        <w:rPr>
          <w:rStyle w:val="blk"/>
          <w:color w:val="000000"/>
          <w:sz w:val="30"/>
          <w:szCs w:val="30"/>
        </w:rPr>
        <w:t>Департамент бюджетной политики в сфере контрактной системы Минфина России (далее - Департамент), рассмотрев обращение по вопросу об использовании позиций каталога товаров, работ, услуг для обеспечения государственных и муниципальных нужд (далее - каталог), сообщает следующее.</w:t>
      </w:r>
    </w:p>
    <w:p w:rsidR="007B413C" w:rsidRDefault="007B413C" w:rsidP="007B413C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Минфин России в соответствии с </w:t>
      </w:r>
      <w:r w:rsidRPr="007B413C">
        <w:rPr>
          <w:rStyle w:val="blk"/>
          <w:color w:val="000000"/>
          <w:sz w:val="30"/>
          <w:szCs w:val="30"/>
        </w:rPr>
        <w:t>пунктом 1</w:t>
      </w:r>
      <w:r>
        <w:rPr>
          <w:rStyle w:val="blk"/>
          <w:color w:val="000000"/>
          <w:sz w:val="30"/>
          <w:szCs w:val="30"/>
        </w:rPr>
        <w:t xml:space="preserve"> Положения о Министерстве финансов Российской Федерации, утвержденного постановлением Правительства Российской Федерации от 30.06.2004 </w:t>
      </w:r>
      <w:r>
        <w:rPr>
          <w:rStyle w:val="blk"/>
          <w:color w:val="000000"/>
          <w:sz w:val="30"/>
          <w:szCs w:val="30"/>
        </w:rPr>
        <w:t>№</w:t>
      </w:r>
      <w:r>
        <w:rPr>
          <w:rStyle w:val="blk"/>
          <w:color w:val="000000"/>
          <w:sz w:val="30"/>
          <w:szCs w:val="30"/>
        </w:rPr>
        <w:t xml:space="preserve"> 329, </w:t>
      </w:r>
      <w:r w:rsidRPr="007B413C">
        <w:rPr>
          <w:rStyle w:val="blk"/>
          <w:color w:val="000000"/>
          <w:sz w:val="30"/>
          <w:szCs w:val="30"/>
        </w:rPr>
        <w:t>пунктом 1</w:t>
      </w:r>
      <w:r>
        <w:rPr>
          <w:rStyle w:val="blk"/>
          <w:color w:val="000000"/>
          <w:sz w:val="30"/>
          <w:szCs w:val="30"/>
        </w:rPr>
        <w:t xml:space="preserve"> постановления Правительства Российской Федерации от 26.08.2013 </w:t>
      </w:r>
      <w:r>
        <w:rPr>
          <w:rStyle w:val="blk"/>
          <w:color w:val="000000"/>
          <w:sz w:val="30"/>
          <w:szCs w:val="30"/>
        </w:rPr>
        <w:t>№</w:t>
      </w:r>
      <w:r>
        <w:rPr>
          <w:rStyle w:val="blk"/>
          <w:color w:val="000000"/>
          <w:sz w:val="30"/>
          <w:szCs w:val="30"/>
        </w:rPr>
        <w:t xml:space="preserve"> 728, </w:t>
      </w:r>
      <w:r w:rsidRPr="007B413C">
        <w:rPr>
          <w:rStyle w:val="blk"/>
          <w:color w:val="000000"/>
          <w:sz w:val="30"/>
          <w:szCs w:val="30"/>
        </w:rPr>
        <w:t>пунктом 11.8</w:t>
      </w:r>
      <w:r>
        <w:rPr>
          <w:rStyle w:val="blk"/>
          <w:color w:val="000000"/>
          <w:sz w:val="30"/>
          <w:szCs w:val="30"/>
        </w:rPr>
        <w:t xml:space="preserve"> Регламента Министерства финансов Российской Федерации, утвержденного приказом Минфина России от 14.09.2018 </w:t>
      </w:r>
      <w:r>
        <w:rPr>
          <w:rStyle w:val="blk"/>
          <w:color w:val="000000"/>
          <w:sz w:val="30"/>
          <w:szCs w:val="30"/>
        </w:rPr>
        <w:t>№</w:t>
      </w:r>
      <w:r>
        <w:rPr>
          <w:rStyle w:val="blk"/>
          <w:color w:val="000000"/>
          <w:sz w:val="30"/>
          <w:szCs w:val="30"/>
        </w:rPr>
        <w:t xml:space="preserve"> 194н (зарегистрирован в Минюсте России 10.10.2018 </w:t>
      </w:r>
      <w:r>
        <w:rPr>
          <w:rStyle w:val="blk"/>
          <w:color w:val="000000"/>
          <w:sz w:val="30"/>
          <w:szCs w:val="30"/>
        </w:rPr>
        <w:t>№</w:t>
      </w:r>
      <w:r>
        <w:rPr>
          <w:rStyle w:val="blk"/>
          <w:color w:val="000000"/>
          <w:sz w:val="30"/>
          <w:szCs w:val="30"/>
        </w:rPr>
        <w:t xml:space="preserve"> 52385), не наделен полномочиями по разъяснению законодательства Российской Федерации, практики его применения, по толкованию норм, терминов и понятий, не рассматривает по существу обращения организаций по проведению экспертиз договоров, учредительных и иных документов организаций, а также по оценке конкретных хозяйственных ситуаций.</w:t>
      </w:r>
    </w:p>
    <w:p w:rsidR="007B413C" w:rsidRDefault="007B413C" w:rsidP="007B413C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Вместе с тем Департамент полагает возможным сообщить следующее.</w:t>
      </w:r>
    </w:p>
    <w:p w:rsidR="007B413C" w:rsidRDefault="007B413C" w:rsidP="007B413C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С 01.07.2020 вступили в силу разработанные во исполнение соответствующих поручений Правительства Российской Федерации изменения </w:t>
      </w:r>
      <w:r w:rsidRPr="007B413C">
        <w:rPr>
          <w:rStyle w:val="blk"/>
          <w:color w:val="000000"/>
          <w:sz w:val="30"/>
          <w:szCs w:val="30"/>
        </w:rPr>
        <w:t>пункта 5</w:t>
      </w:r>
      <w:r>
        <w:rPr>
          <w:rStyle w:val="blk"/>
          <w:color w:val="000000"/>
          <w:sz w:val="30"/>
          <w:szCs w:val="30"/>
        </w:rPr>
        <w:t xml:space="preserve"> Правил использования каталога товаров, работ, услуг для обеспечения государственных и муниципальных нужд, утвержденных постановлением Правительства Российской Федерации от 08.02.2017 </w:t>
      </w:r>
      <w:r>
        <w:rPr>
          <w:rStyle w:val="blk"/>
          <w:color w:val="000000"/>
          <w:sz w:val="30"/>
          <w:szCs w:val="30"/>
        </w:rPr>
        <w:t>№</w:t>
      </w:r>
      <w:r>
        <w:rPr>
          <w:rStyle w:val="blk"/>
          <w:color w:val="000000"/>
          <w:sz w:val="30"/>
          <w:szCs w:val="30"/>
        </w:rPr>
        <w:t xml:space="preserve"> 145 (далее - Правила использования каталога), в части исключения возможности применения дополнительных технических (функциональных) характеристик товаров, работ, услуг, не предусмотренных позицией каталога, при осуществлении закупок радиоэлектронной продукции, включенной в </w:t>
      </w:r>
      <w:r w:rsidRPr="007B413C">
        <w:rPr>
          <w:rStyle w:val="blk"/>
          <w:color w:val="000000"/>
          <w:sz w:val="30"/>
          <w:szCs w:val="30"/>
        </w:rPr>
        <w:t>перечень</w:t>
      </w:r>
      <w:r>
        <w:rPr>
          <w:rStyle w:val="blk"/>
          <w:color w:val="000000"/>
          <w:sz w:val="30"/>
          <w:szCs w:val="30"/>
        </w:rPr>
        <w:t xml:space="preserve"> радиоэлектронной продукции, происходящей из иностранных государств, в отношении которой устанавливаются ограничения для целей осуществления закупок, утвержденный </w:t>
      </w:r>
      <w:r>
        <w:rPr>
          <w:rStyle w:val="blk"/>
          <w:color w:val="000000"/>
          <w:sz w:val="30"/>
          <w:szCs w:val="30"/>
        </w:rPr>
        <w:lastRenderedPageBreak/>
        <w:t xml:space="preserve">постановлением Правительства Российской Федерации от 10.07.2019 </w:t>
      </w:r>
      <w:r>
        <w:rPr>
          <w:rStyle w:val="blk"/>
          <w:color w:val="000000"/>
          <w:sz w:val="30"/>
          <w:szCs w:val="30"/>
        </w:rPr>
        <w:t>№</w:t>
      </w:r>
      <w:r>
        <w:rPr>
          <w:rStyle w:val="blk"/>
          <w:color w:val="000000"/>
          <w:sz w:val="30"/>
          <w:szCs w:val="30"/>
        </w:rPr>
        <w:t xml:space="preserve"> 878 (далее - Перечень, Постановление </w:t>
      </w:r>
      <w:r>
        <w:rPr>
          <w:rStyle w:val="blk"/>
          <w:color w:val="000000"/>
          <w:sz w:val="30"/>
          <w:szCs w:val="30"/>
        </w:rPr>
        <w:t>№</w:t>
      </w:r>
      <w:r>
        <w:rPr>
          <w:rStyle w:val="blk"/>
          <w:color w:val="000000"/>
          <w:sz w:val="30"/>
          <w:szCs w:val="30"/>
        </w:rPr>
        <w:t xml:space="preserve"> 878).</w:t>
      </w:r>
    </w:p>
    <w:p w:rsidR="007B413C" w:rsidRDefault="007B413C" w:rsidP="007B413C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Условием применения положений </w:t>
      </w:r>
      <w:r w:rsidRPr="007B413C">
        <w:rPr>
          <w:rStyle w:val="blk"/>
          <w:color w:val="000000"/>
          <w:sz w:val="30"/>
          <w:szCs w:val="30"/>
        </w:rPr>
        <w:t>подпункта "а" пункта 5</w:t>
      </w:r>
      <w:r>
        <w:rPr>
          <w:rStyle w:val="blk"/>
          <w:color w:val="000000"/>
          <w:sz w:val="30"/>
          <w:szCs w:val="30"/>
        </w:rPr>
        <w:t> Правил использования каталога является включение закупаемой радиоэлектронной продукции (соответствующего кода такой закупаемой продукции) в </w:t>
      </w:r>
      <w:r w:rsidRPr="007B413C">
        <w:rPr>
          <w:rStyle w:val="blk"/>
          <w:color w:val="000000"/>
          <w:sz w:val="30"/>
          <w:szCs w:val="30"/>
        </w:rPr>
        <w:t>Перечень</w:t>
      </w:r>
      <w:r>
        <w:rPr>
          <w:rStyle w:val="blk"/>
          <w:color w:val="000000"/>
          <w:sz w:val="30"/>
          <w:szCs w:val="30"/>
        </w:rPr>
        <w:t>.</w:t>
      </w:r>
    </w:p>
    <w:p w:rsidR="007B413C" w:rsidRDefault="007B413C" w:rsidP="007B413C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При этом положения </w:t>
      </w:r>
      <w:r w:rsidRPr="007B413C">
        <w:rPr>
          <w:rStyle w:val="blk"/>
          <w:color w:val="000000"/>
          <w:sz w:val="30"/>
          <w:szCs w:val="30"/>
        </w:rPr>
        <w:t>подпункта "а" пункта 5</w:t>
      </w:r>
      <w:r>
        <w:rPr>
          <w:rStyle w:val="blk"/>
          <w:color w:val="000000"/>
          <w:sz w:val="30"/>
          <w:szCs w:val="30"/>
        </w:rPr>
        <w:t> Правил использования каталога применяются вне зависимости от установления в соответствии с </w:t>
      </w:r>
      <w:r w:rsidRPr="007B413C">
        <w:rPr>
          <w:rStyle w:val="blk"/>
          <w:color w:val="000000"/>
          <w:sz w:val="30"/>
          <w:szCs w:val="30"/>
        </w:rPr>
        <w:t>Постановлением</w:t>
      </w:r>
      <w:r>
        <w:rPr>
          <w:rStyle w:val="blk"/>
          <w:color w:val="000000"/>
          <w:sz w:val="30"/>
          <w:szCs w:val="30"/>
        </w:rPr>
        <w:t> </w:t>
      </w:r>
      <w:r>
        <w:rPr>
          <w:rStyle w:val="blk"/>
          <w:color w:val="000000"/>
          <w:sz w:val="30"/>
          <w:szCs w:val="30"/>
        </w:rPr>
        <w:t>№</w:t>
      </w:r>
      <w:r>
        <w:rPr>
          <w:rStyle w:val="blk"/>
          <w:color w:val="000000"/>
          <w:sz w:val="30"/>
          <w:szCs w:val="30"/>
        </w:rPr>
        <w:t xml:space="preserve"> 878 ограничения на допуск радиоэлектронной продукции, происходящей из иностранных государств.</w:t>
      </w:r>
    </w:p>
    <w:p w:rsidR="007B413C" w:rsidRDefault="007B413C" w:rsidP="007B413C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Таким образом, в настоящее время положения </w:t>
      </w:r>
      <w:r w:rsidRPr="007B413C">
        <w:rPr>
          <w:rStyle w:val="blk"/>
          <w:color w:val="000000"/>
          <w:sz w:val="30"/>
          <w:szCs w:val="30"/>
        </w:rPr>
        <w:t>подпункта "а" пункта 5</w:t>
      </w:r>
      <w:r>
        <w:rPr>
          <w:rStyle w:val="blk"/>
          <w:color w:val="000000"/>
          <w:sz w:val="30"/>
          <w:szCs w:val="30"/>
        </w:rPr>
        <w:t> Правил использования каталога, запрещающие использование дополнительных характеристик, применяются также, если в соответствии с </w:t>
      </w:r>
      <w:r w:rsidRPr="007B413C">
        <w:rPr>
          <w:rStyle w:val="blk"/>
          <w:color w:val="000000"/>
          <w:sz w:val="30"/>
          <w:szCs w:val="30"/>
        </w:rPr>
        <w:t>Постановлением</w:t>
      </w:r>
      <w:r>
        <w:rPr>
          <w:rStyle w:val="blk"/>
          <w:color w:val="000000"/>
          <w:sz w:val="30"/>
          <w:szCs w:val="30"/>
        </w:rPr>
        <w:t> </w:t>
      </w:r>
      <w:r>
        <w:rPr>
          <w:rStyle w:val="blk"/>
          <w:color w:val="000000"/>
          <w:sz w:val="30"/>
          <w:szCs w:val="30"/>
        </w:rPr>
        <w:t>№</w:t>
      </w:r>
      <w:r>
        <w:rPr>
          <w:rStyle w:val="blk"/>
          <w:color w:val="000000"/>
          <w:sz w:val="30"/>
          <w:szCs w:val="30"/>
        </w:rPr>
        <w:t xml:space="preserve"> 878 ограничение на допуск радиоэлектронной продукции, происходящей из иностранных государств, заказчиком не установлено.</w:t>
      </w:r>
    </w:p>
    <w:p w:rsidR="007B413C" w:rsidRDefault="007B413C" w:rsidP="007B413C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Одновременно Департамент сообщает, что в настоящее время:</w:t>
      </w:r>
    </w:p>
    <w:p w:rsidR="007B413C" w:rsidRDefault="007B413C" w:rsidP="007B413C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рабочими группами образованного при Минфине России экспертного совета по формированию и ведению каталога с участием отраслевых федеральных органов исполнительной власти, органов власти субъектов Российской Федерации, научно-исследовательских организаций проводится работа по оперативному включению в позиции каталога по радиоэлектронной продукции дополнительных характеристик;</w:t>
      </w:r>
    </w:p>
    <w:p w:rsidR="007B413C" w:rsidRDefault="007B413C" w:rsidP="007B413C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рассматривается вопрос о подготовке изменений, предусматривающих применение запрета на использование заказчиком дополнительных характеристик исключительно в случае установления заказчиком при осуществлении такой закупки ограничения допуска иностранной продукции в соответствии с </w:t>
      </w:r>
      <w:r w:rsidRPr="007B413C">
        <w:rPr>
          <w:rStyle w:val="blk"/>
          <w:color w:val="000000"/>
          <w:sz w:val="30"/>
          <w:szCs w:val="30"/>
        </w:rPr>
        <w:t>Постановлением</w:t>
      </w:r>
      <w:r>
        <w:rPr>
          <w:rStyle w:val="blk"/>
          <w:color w:val="000000"/>
          <w:sz w:val="30"/>
          <w:szCs w:val="30"/>
        </w:rPr>
        <w:t> </w:t>
      </w:r>
      <w:r>
        <w:rPr>
          <w:rStyle w:val="blk"/>
          <w:color w:val="000000"/>
          <w:sz w:val="30"/>
          <w:szCs w:val="30"/>
        </w:rPr>
        <w:t>№</w:t>
      </w:r>
      <w:r>
        <w:rPr>
          <w:rStyle w:val="blk"/>
          <w:color w:val="000000"/>
          <w:sz w:val="30"/>
          <w:szCs w:val="30"/>
        </w:rPr>
        <w:t xml:space="preserve"> 878.</w:t>
      </w:r>
    </w:p>
    <w:p w:rsidR="007B413C" w:rsidRDefault="007B413C" w:rsidP="007B413C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В этой связи на проработку рабочей группы по радиоэлектронной продукции будут вынесены предложения Министерства о корректировке технических (функциональных) характеристик по указанным в обращении позициям каталога.</w:t>
      </w:r>
    </w:p>
    <w:p w:rsidR="007B413C" w:rsidRDefault="007B413C" w:rsidP="006D3788">
      <w:pPr>
        <w:shd w:val="clear" w:color="auto" w:fill="FFFFFF"/>
        <w:spacing w:line="288" w:lineRule="atLeast"/>
        <w:jc w:val="both"/>
        <w:rPr>
          <w:color w:val="000000"/>
          <w:sz w:val="30"/>
          <w:szCs w:val="30"/>
        </w:rPr>
      </w:pPr>
      <w:r>
        <w:rPr>
          <w:rStyle w:val="nobr"/>
          <w:color w:val="000000"/>
          <w:sz w:val="30"/>
          <w:szCs w:val="30"/>
        </w:rPr>
        <w:t> </w:t>
      </w:r>
      <w:r>
        <w:rPr>
          <w:rStyle w:val="blk"/>
          <w:color w:val="000000"/>
          <w:sz w:val="30"/>
          <w:szCs w:val="30"/>
        </w:rPr>
        <w:t>Заместитель директора Департамента</w:t>
      </w:r>
      <w:r w:rsidR="006D3788">
        <w:rPr>
          <w:rStyle w:val="blk"/>
          <w:color w:val="000000"/>
          <w:sz w:val="30"/>
          <w:szCs w:val="30"/>
        </w:rPr>
        <w:t xml:space="preserve">                                    </w:t>
      </w:r>
      <w:r>
        <w:rPr>
          <w:rStyle w:val="blk"/>
          <w:color w:val="000000"/>
          <w:sz w:val="30"/>
          <w:szCs w:val="30"/>
        </w:rPr>
        <w:t>А.В.ГРИНЕНКО</w:t>
      </w:r>
    </w:p>
    <w:p w:rsidR="00034B87" w:rsidRDefault="007B413C" w:rsidP="006D3788">
      <w:pPr>
        <w:shd w:val="clear" w:color="auto" w:fill="FFFFFF"/>
        <w:spacing w:line="288" w:lineRule="atLeast"/>
      </w:pPr>
      <w:r>
        <w:rPr>
          <w:rStyle w:val="blk"/>
          <w:color w:val="000000"/>
          <w:sz w:val="30"/>
          <w:szCs w:val="30"/>
        </w:rPr>
        <w:t>14.08.2020</w:t>
      </w:r>
      <w:bookmarkStart w:id="0" w:name="_GoBack"/>
      <w:bookmarkEnd w:id="0"/>
    </w:p>
    <w:sectPr w:rsidR="00034B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413C"/>
    <w:rsid w:val="005C245C"/>
    <w:rsid w:val="006D3788"/>
    <w:rsid w:val="007B413C"/>
    <w:rsid w:val="00AD6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4AF580-46B5-474D-9BD7-601A14B94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41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B413C"/>
    <w:rPr>
      <w:color w:val="0000FF"/>
      <w:u w:val="single"/>
    </w:rPr>
  </w:style>
  <w:style w:type="character" w:customStyle="1" w:styleId="blk">
    <w:name w:val="blk"/>
    <w:basedOn w:val="a0"/>
    <w:rsid w:val="007B413C"/>
  </w:style>
  <w:style w:type="character" w:customStyle="1" w:styleId="nobr">
    <w:name w:val="nobr"/>
    <w:basedOn w:val="a0"/>
    <w:rsid w:val="007B41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582</Words>
  <Characters>3323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2021-03-26T11:47:00Z</dcterms:created>
  <dcterms:modified xsi:type="dcterms:W3CDTF">2021-03-26T11:52:00Z</dcterms:modified>
</cp:coreProperties>
</file>