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B9E" w:rsidRPr="009D1B9E" w:rsidRDefault="009D1B9E" w:rsidP="009D1B9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9D1B9E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9D1B9E" w:rsidRPr="009D1B9E" w:rsidRDefault="009D1B9E" w:rsidP="009D1B9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9D1B9E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9D1B9E" w:rsidRPr="009D1B9E" w:rsidRDefault="009D1B9E" w:rsidP="009D1B9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9D1B9E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9D1B9E" w:rsidRPr="009D1B9E" w:rsidRDefault="009D1B9E" w:rsidP="009D1B9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9D1B9E">
        <w:rPr>
          <w:rStyle w:val="blk"/>
          <w:rFonts w:ascii="Arial" w:hAnsi="Arial" w:cs="Arial"/>
          <w:b/>
          <w:bCs/>
          <w:sz w:val="30"/>
          <w:szCs w:val="30"/>
        </w:rPr>
        <w:t>от 22 мая 2020 г. № 24-03-10/42696</w:t>
      </w:r>
    </w:p>
    <w:p w:rsidR="009D1B9E" w:rsidRPr="009D1B9E" w:rsidRDefault="009D1B9E" w:rsidP="009D1B9E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9D1B9E">
        <w:rPr>
          <w:rStyle w:val="nobr"/>
          <w:sz w:val="30"/>
          <w:szCs w:val="30"/>
        </w:rPr>
        <w:t> </w:t>
      </w:r>
    </w:p>
    <w:p w:rsidR="009D1B9E" w:rsidRPr="009D1B9E" w:rsidRDefault="009D1B9E" w:rsidP="009D1B9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D1B9E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9D1B9E">
        <w:rPr>
          <w:rStyle w:val="a3"/>
          <w:color w:val="auto"/>
          <w:sz w:val="30"/>
          <w:szCs w:val="30"/>
          <w:u w:val="none"/>
        </w:rPr>
        <w:t>закона</w:t>
      </w:r>
      <w:r w:rsidRPr="009D1B9E">
        <w:rPr>
          <w:rStyle w:val="blk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условий контракта в соответствии с </w:t>
      </w:r>
      <w:r w:rsidRPr="009D1B9E">
        <w:rPr>
          <w:rStyle w:val="a3"/>
          <w:color w:val="auto"/>
          <w:sz w:val="30"/>
          <w:szCs w:val="30"/>
          <w:u w:val="none"/>
        </w:rPr>
        <w:t>частью 65 статьи 112</w:t>
      </w:r>
      <w:r w:rsidRPr="009D1B9E">
        <w:rPr>
          <w:rStyle w:val="blk"/>
          <w:sz w:val="30"/>
          <w:szCs w:val="30"/>
        </w:rPr>
        <w:t> Закона № 44-ФЗ, в рамках компетенции сообщает следующее.</w:t>
      </w:r>
    </w:p>
    <w:p w:rsidR="009D1B9E" w:rsidRPr="009D1B9E" w:rsidRDefault="009D1B9E" w:rsidP="009D1B9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D1B9E">
        <w:rPr>
          <w:rStyle w:val="blk"/>
          <w:sz w:val="30"/>
          <w:szCs w:val="30"/>
        </w:rPr>
        <w:t>В соответствии с </w:t>
      </w:r>
      <w:r w:rsidRPr="009D1B9E">
        <w:rPr>
          <w:rStyle w:val="a3"/>
          <w:color w:val="auto"/>
          <w:sz w:val="30"/>
          <w:szCs w:val="30"/>
          <w:u w:val="none"/>
        </w:rPr>
        <w:t>пунктом 11.8</w:t>
      </w:r>
      <w:r w:rsidRPr="009D1B9E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9D1B9E" w:rsidRPr="009D1B9E" w:rsidRDefault="009D1B9E" w:rsidP="009D1B9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D1B9E">
        <w:rPr>
          <w:rStyle w:val="blk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D1B9E" w:rsidRPr="009D1B9E" w:rsidRDefault="009D1B9E" w:rsidP="009D1B9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D1B9E">
        <w:rPr>
          <w:rStyle w:val="blk"/>
          <w:sz w:val="30"/>
          <w:szCs w:val="30"/>
        </w:rPr>
        <w:t xml:space="preserve">Вместе с тем Департамент считает необходимым отметить, что в целях обеспечения устойчивого развития экономики в условиях ухудшения ситуации в связи с объявлением пандемии в Закон № 44-ФЗ введена специальная норма, допускающая в связи с распространением новой </w:t>
      </w:r>
      <w:proofErr w:type="spellStart"/>
      <w:r w:rsidRPr="009D1B9E">
        <w:rPr>
          <w:rStyle w:val="blk"/>
          <w:sz w:val="30"/>
          <w:szCs w:val="30"/>
        </w:rPr>
        <w:t>коронавирусной</w:t>
      </w:r>
      <w:proofErr w:type="spellEnd"/>
      <w:r w:rsidRPr="009D1B9E">
        <w:rPr>
          <w:rStyle w:val="blk"/>
          <w:sz w:val="30"/>
          <w:szCs w:val="30"/>
        </w:rPr>
        <w:t xml:space="preserve"> инфекции, вызванной 2019-№</w:t>
      </w:r>
      <w:proofErr w:type="spellStart"/>
      <w:r w:rsidRPr="009D1B9E">
        <w:rPr>
          <w:rStyle w:val="blk"/>
          <w:sz w:val="30"/>
          <w:szCs w:val="30"/>
        </w:rPr>
        <w:t>CoV</w:t>
      </w:r>
      <w:proofErr w:type="spellEnd"/>
      <w:r w:rsidRPr="009D1B9E">
        <w:rPr>
          <w:rStyle w:val="blk"/>
          <w:sz w:val="30"/>
          <w:szCs w:val="30"/>
        </w:rPr>
        <w:t xml:space="preserve">, а также в иных случаях, установленных Правительством Российской Федерации по </w:t>
      </w:r>
      <w:r w:rsidRPr="009D1B9E">
        <w:rPr>
          <w:rStyle w:val="blk"/>
          <w:sz w:val="30"/>
          <w:szCs w:val="30"/>
        </w:rPr>
        <w:lastRenderedPageBreak/>
        <w:t>соглашению сторон, при наличии в письменной форме обоснования необходимости соответствующих изменений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изменение срока исполнения контракта, и (или) цены контракта, и (или) цены единицы товара, работы, услуги (в случае, предусмотренном </w:t>
      </w:r>
      <w:r w:rsidRPr="009D1B9E">
        <w:rPr>
          <w:rStyle w:val="a3"/>
          <w:color w:val="auto"/>
          <w:sz w:val="30"/>
          <w:szCs w:val="30"/>
          <w:u w:val="none"/>
        </w:rPr>
        <w:t>частью 24 статьи 22</w:t>
      </w:r>
      <w:r w:rsidRPr="009D1B9E">
        <w:rPr>
          <w:rStyle w:val="blk"/>
          <w:sz w:val="30"/>
          <w:szCs w:val="30"/>
        </w:rPr>
        <w:t> Закона № 44-ФЗ), и (или) размера аванса (если контрактом предусмотрена выплата аванса), если при его исполнении возникли не зависящие от сторон контракта обстоятельства, влекущие невозможность его исполнения (</w:t>
      </w:r>
      <w:r w:rsidRPr="009D1B9E">
        <w:rPr>
          <w:rStyle w:val="a3"/>
          <w:color w:val="auto"/>
          <w:sz w:val="30"/>
          <w:szCs w:val="30"/>
          <w:u w:val="none"/>
        </w:rPr>
        <w:t>часть 65 статьи 112</w:t>
      </w:r>
      <w:r w:rsidRPr="009D1B9E">
        <w:rPr>
          <w:rStyle w:val="blk"/>
          <w:sz w:val="30"/>
          <w:szCs w:val="30"/>
        </w:rPr>
        <w:t> Закона № 44-ФЗ в редакции Федерального закона от 24 апреля 2020 г. № 124-ФЗ).</w:t>
      </w:r>
    </w:p>
    <w:p w:rsidR="009D1B9E" w:rsidRPr="009D1B9E" w:rsidRDefault="009D1B9E" w:rsidP="009D1B9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D1B9E">
        <w:rPr>
          <w:rStyle w:val="blk"/>
          <w:sz w:val="30"/>
          <w:szCs w:val="30"/>
        </w:rPr>
        <w:t>Предусмотренное </w:t>
      </w:r>
      <w:r w:rsidRPr="009D1B9E">
        <w:rPr>
          <w:rStyle w:val="a3"/>
          <w:color w:val="auto"/>
          <w:sz w:val="30"/>
          <w:szCs w:val="30"/>
          <w:u w:val="none"/>
        </w:rPr>
        <w:t>частью 65 статьи 112</w:t>
      </w:r>
      <w:r w:rsidRPr="009D1B9E">
        <w:rPr>
          <w:rStyle w:val="blk"/>
          <w:sz w:val="30"/>
          <w:szCs w:val="30"/>
        </w:rPr>
        <w:t> 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 </w:t>
      </w:r>
      <w:r w:rsidRPr="009D1B9E">
        <w:rPr>
          <w:rStyle w:val="a3"/>
          <w:color w:val="auto"/>
          <w:sz w:val="30"/>
          <w:szCs w:val="30"/>
          <w:u w:val="none"/>
        </w:rPr>
        <w:t>статьей 96</w:t>
      </w:r>
      <w:r w:rsidRPr="009D1B9E">
        <w:rPr>
          <w:rStyle w:val="blk"/>
          <w:sz w:val="30"/>
          <w:szCs w:val="30"/>
        </w:rPr>
        <w:t> Закона № 44-ФЗ при определении поставщика (подрядчика, исполнителя).</w:t>
      </w:r>
    </w:p>
    <w:p w:rsidR="009D1B9E" w:rsidRPr="009D1B9E" w:rsidRDefault="009D1B9E" w:rsidP="009D1B9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D1B9E">
        <w:rPr>
          <w:rStyle w:val="blk"/>
          <w:sz w:val="30"/>
          <w:szCs w:val="30"/>
        </w:rPr>
        <w:t>При этом в случае изменения только размера аванса в соответствии с </w:t>
      </w:r>
      <w:r w:rsidRPr="009D1B9E">
        <w:rPr>
          <w:rStyle w:val="a3"/>
          <w:color w:val="auto"/>
          <w:sz w:val="30"/>
          <w:szCs w:val="30"/>
          <w:u w:val="none"/>
        </w:rPr>
        <w:t>частью 65 статьи 112</w:t>
      </w:r>
      <w:r w:rsidRPr="009D1B9E">
        <w:rPr>
          <w:rStyle w:val="blk"/>
          <w:sz w:val="30"/>
          <w:szCs w:val="30"/>
        </w:rPr>
        <w:t> Закона № 44-ФЗ дополнительных решений Правительства Российской Федерации, высшего исполнительного органа государственной власти субъекта Российской Федерации, местной администрации не требуется.</w:t>
      </w:r>
    </w:p>
    <w:p w:rsidR="009D1B9E" w:rsidRPr="009D1B9E" w:rsidRDefault="009D1B9E" w:rsidP="009D1B9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D1B9E">
        <w:rPr>
          <w:rStyle w:val="blk"/>
          <w:sz w:val="30"/>
          <w:szCs w:val="30"/>
        </w:rPr>
        <w:t>Также отмечаем, что изменение условий контракта в соответствии с </w:t>
      </w:r>
      <w:r w:rsidRPr="009D1B9E">
        <w:rPr>
          <w:rStyle w:val="a3"/>
          <w:color w:val="auto"/>
          <w:sz w:val="30"/>
          <w:szCs w:val="30"/>
          <w:u w:val="none"/>
        </w:rPr>
        <w:t>частью 65 статьи 112</w:t>
      </w:r>
      <w:r w:rsidRPr="009D1B9E">
        <w:rPr>
          <w:rStyle w:val="blk"/>
          <w:sz w:val="30"/>
          <w:szCs w:val="30"/>
        </w:rPr>
        <w:t> 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9D1B9E" w:rsidRPr="009D1B9E" w:rsidRDefault="009D1B9E" w:rsidP="009D1B9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9D1B9E">
        <w:rPr>
          <w:rStyle w:val="blk"/>
          <w:sz w:val="30"/>
          <w:szCs w:val="30"/>
        </w:rPr>
        <w:lastRenderedPageBreak/>
        <w:t>Таким образом, согласно </w:t>
      </w:r>
      <w:r w:rsidRPr="009D1B9E">
        <w:rPr>
          <w:rStyle w:val="a3"/>
          <w:color w:val="auto"/>
          <w:sz w:val="30"/>
          <w:szCs w:val="30"/>
          <w:u w:val="none"/>
        </w:rPr>
        <w:t>части 65 статьи 112</w:t>
      </w:r>
      <w:r w:rsidRPr="009D1B9E">
        <w:rPr>
          <w:rStyle w:val="blk"/>
          <w:sz w:val="30"/>
          <w:szCs w:val="30"/>
        </w:rPr>
        <w:t> Закона № 44-ФЗ Правительство Российской Федерации, высший исполнительный орган государственной власти субъекта Российской Федерации, местная администрация вправе принять решение о возможности по соглашению сторон вносить изменения в заключенные заказчиками для федеральных нужд, нужд субъекта Российской Федерации, муниципальных нужд контракты в части срока исполнения, и (или) цены контракта, и (или) цены единицы товара, работы, услуги (в случае, предусмотренном </w:t>
      </w:r>
      <w:r w:rsidRPr="009D1B9E">
        <w:rPr>
          <w:rStyle w:val="a3"/>
          <w:color w:val="auto"/>
          <w:sz w:val="30"/>
          <w:szCs w:val="30"/>
          <w:u w:val="none"/>
        </w:rPr>
        <w:t>частью 24 статьи 22</w:t>
      </w:r>
      <w:r w:rsidRPr="009D1B9E">
        <w:rPr>
          <w:rStyle w:val="blk"/>
          <w:sz w:val="30"/>
          <w:szCs w:val="30"/>
        </w:rPr>
        <w:t xml:space="preserve"> Закона № 44-ФЗ), если при его исполнении в связи с распространением новой </w:t>
      </w:r>
      <w:proofErr w:type="spellStart"/>
      <w:r w:rsidRPr="009D1B9E">
        <w:rPr>
          <w:rStyle w:val="blk"/>
          <w:sz w:val="30"/>
          <w:szCs w:val="30"/>
        </w:rPr>
        <w:t>коронавирусной</w:t>
      </w:r>
      <w:proofErr w:type="spellEnd"/>
      <w:r w:rsidRPr="009D1B9E">
        <w:rPr>
          <w:rStyle w:val="blk"/>
          <w:sz w:val="30"/>
          <w:szCs w:val="30"/>
        </w:rPr>
        <w:t xml:space="preserve"> инфекции, вызванной 2019-№</w:t>
      </w:r>
      <w:proofErr w:type="spellStart"/>
      <w:r w:rsidRPr="009D1B9E">
        <w:rPr>
          <w:rStyle w:val="blk"/>
          <w:sz w:val="30"/>
          <w:szCs w:val="30"/>
        </w:rPr>
        <w:t>CoV</w:t>
      </w:r>
      <w:proofErr w:type="spellEnd"/>
      <w:r w:rsidRPr="009D1B9E">
        <w:rPr>
          <w:rStyle w:val="blk"/>
          <w:sz w:val="30"/>
          <w:szCs w:val="30"/>
        </w:rPr>
        <w:t>, возникли не 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</w:t>
      </w:r>
    </w:p>
    <w:p w:rsidR="009D1B9E" w:rsidRPr="009D1B9E" w:rsidRDefault="009D1B9E" w:rsidP="009D1B9E">
      <w:pPr>
        <w:shd w:val="clear" w:color="auto" w:fill="FFFFFF"/>
        <w:spacing w:line="288" w:lineRule="atLeast"/>
        <w:rPr>
          <w:sz w:val="30"/>
          <w:szCs w:val="30"/>
        </w:rPr>
      </w:pPr>
      <w:r w:rsidRPr="009D1B9E">
        <w:rPr>
          <w:rStyle w:val="nobr"/>
          <w:sz w:val="30"/>
          <w:szCs w:val="30"/>
        </w:rPr>
        <w:t> </w:t>
      </w:r>
    </w:p>
    <w:p w:rsidR="009D1B9E" w:rsidRPr="009D1B9E" w:rsidRDefault="009D1B9E" w:rsidP="009D1B9E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9D1B9E">
        <w:rPr>
          <w:rStyle w:val="blk"/>
          <w:sz w:val="30"/>
          <w:szCs w:val="30"/>
        </w:rPr>
        <w:t>Заместитель директора Департамента</w:t>
      </w:r>
    </w:p>
    <w:p w:rsidR="009D1B9E" w:rsidRPr="009D1B9E" w:rsidRDefault="009D1B9E" w:rsidP="009D1B9E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9D1B9E">
        <w:rPr>
          <w:rStyle w:val="blk"/>
          <w:sz w:val="30"/>
          <w:szCs w:val="30"/>
        </w:rPr>
        <w:t>Д.А.ГОТОВЦЕВ</w:t>
      </w:r>
    </w:p>
    <w:p w:rsidR="009D1B9E" w:rsidRPr="009D1B9E" w:rsidRDefault="009D1B9E" w:rsidP="009D1B9E">
      <w:pPr>
        <w:shd w:val="clear" w:color="auto" w:fill="FFFFFF"/>
        <w:spacing w:line="288" w:lineRule="atLeast"/>
        <w:rPr>
          <w:sz w:val="30"/>
          <w:szCs w:val="30"/>
        </w:rPr>
      </w:pPr>
      <w:r w:rsidRPr="009D1B9E">
        <w:rPr>
          <w:rStyle w:val="blk"/>
          <w:sz w:val="30"/>
          <w:szCs w:val="30"/>
        </w:rPr>
        <w:t>22.05.2020</w:t>
      </w:r>
    </w:p>
    <w:p w:rsidR="009D1B9E" w:rsidRPr="009D1B9E" w:rsidRDefault="009D1B9E" w:rsidP="009D1B9E">
      <w:pPr>
        <w:shd w:val="clear" w:color="auto" w:fill="FFFFFF"/>
        <w:spacing w:line="288" w:lineRule="atLeast"/>
        <w:rPr>
          <w:sz w:val="30"/>
          <w:szCs w:val="30"/>
        </w:rPr>
      </w:pPr>
      <w:r w:rsidRPr="009D1B9E">
        <w:rPr>
          <w:rStyle w:val="nobr"/>
          <w:sz w:val="30"/>
          <w:szCs w:val="30"/>
        </w:rPr>
        <w:t> </w:t>
      </w:r>
    </w:p>
    <w:p w:rsidR="009D1B9E" w:rsidRPr="009D1B9E" w:rsidRDefault="009D1B9E" w:rsidP="009D1B9E">
      <w:pPr>
        <w:shd w:val="clear" w:color="auto" w:fill="FFFFFF"/>
        <w:spacing w:line="288" w:lineRule="atLeast"/>
        <w:rPr>
          <w:rFonts w:ascii="Arial" w:hAnsi="Arial" w:cs="Arial"/>
        </w:rPr>
      </w:pPr>
      <w:r w:rsidRPr="009D1B9E">
        <w:rPr>
          <w:rStyle w:val="nobr"/>
          <w:sz w:val="30"/>
          <w:szCs w:val="30"/>
        </w:rPr>
        <w:t> </w:t>
      </w:r>
    </w:p>
    <w:bookmarkEnd w:id="0"/>
    <w:p w:rsidR="00034B87" w:rsidRPr="009D1B9E" w:rsidRDefault="009D1B9E"/>
    <w:sectPr w:rsidR="00034B87" w:rsidRPr="009D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9E"/>
    <w:rsid w:val="005C245C"/>
    <w:rsid w:val="009D1B9E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B540C-594E-47A1-AC9F-97CA8D55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1B9E"/>
    <w:rPr>
      <w:color w:val="0000FF"/>
      <w:u w:val="single"/>
    </w:rPr>
  </w:style>
  <w:style w:type="character" w:customStyle="1" w:styleId="blk">
    <w:name w:val="blk"/>
    <w:basedOn w:val="a0"/>
    <w:rsid w:val="009D1B9E"/>
  </w:style>
  <w:style w:type="character" w:customStyle="1" w:styleId="nobr">
    <w:name w:val="nobr"/>
    <w:basedOn w:val="a0"/>
    <w:rsid w:val="009D1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2021-05-14T10:43:00Z</dcterms:created>
  <dcterms:modified xsi:type="dcterms:W3CDTF">2021-05-14T10:45:00Z</dcterms:modified>
</cp:coreProperties>
</file>