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41" w:rsidRDefault="00C81841" w:rsidP="00C818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81841" w:rsidRDefault="00C81841" w:rsidP="00C818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81841" w:rsidRDefault="00C81841" w:rsidP="00C818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C81841" w:rsidRDefault="00C81841" w:rsidP="00C818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24-04-08/17913</w:t>
      </w:r>
    </w:p>
    <w:p w:rsidR="00C81841" w:rsidRDefault="00C81841" w:rsidP="00C8184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11.01.2020 по вопросам о внесении изменений в Федеральный </w:t>
      </w:r>
      <w:r w:rsidRPr="00C81841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> от 18.07.2011 № 223-ФЗ "О закупках товаров, работ, услуг отдельными видами юридических лиц" (далее - Закон № 223-ФЗ) в целях обеспечения принципа информационной открытости закупок, сообщает следующее.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в соответствии с </w:t>
      </w:r>
      <w:r w:rsidRPr="00C81841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 </w:t>
      </w:r>
      <w:r w:rsidRPr="00C81841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26.08.2013 № 728, </w:t>
      </w:r>
      <w:r w:rsidRPr="00C81841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сообщить следующее.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C81841">
        <w:rPr>
          <w:sz w:val="30"/>
          <w:szCs w:val="30"/>
        </w:rPr>
        <w:t>подпунктами "е"</w:t>
      </w:r>
      <w:r>
        <w:rPr>
          <w:rStyle w:val="blk"/>
          <w:color w:val="000000"/>
          <w:sz w:val="30"/>
          <w:szCs w:val="30"/>
        </w:rPr>
        <w:t>, </w:t>
      </w:r>
      <w:r w:rsidRPr="00C81841">
        <w:rPr>
          <w:sz w:val="30"/>
          <w:szCs w:val="30"/>
        </w:rPr>
        <w:t>"к" пункта 2</w:t>
      </w:r>
      <w:r>
        <w:rPr>
          <w:rStyle w:val="blk"/>
          <w:color w:val="000000"/>
          <w:sz w:val="30"/>
          <w:szCs w:val="30"/>
        </w:rPr>
        <w:t xml:space="preserve"> 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31.10.2014 № 1132 "О порядке ведения реестра договоров, заключенных заказчиками по результатам закупки" (далее - Правила, Реестр), в реестр включаются сведения о поставщике (подрядчике, исполнителе), а также информация о договорах с субподрядчиками, в том числе наименование, фирменное наименование (при наличии), место нахождения субподрядчика, его идентификационный номер </w:t>
      </w:r>
      <w:r>
        <w:rPr>
          <w:rStyle w:val="blk"/>
          <w:color w:val="000000"/>
          <w:sz w:val="30"/>
          <w:szCs w:val="30"/>
        </w:rPr>
        <w:lastRenderedPageBreak/>
        <w:t>налогоплательщика, а также предмет и цена договора с субподрядчиками.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C81841">
        <w:rPr>
          <w:sz w:val="30"/>
          <w:szCs w:val="30"/>
        </w:rPr>
        <w:t>пункту 19</w:t>
      </w:r>
      <w:r>
        <w:rPr>
          <w:rStyle w:val="blk"/>
          <w:color w:val="000000"/>
          <w:sz w:val="30"/>
          <w:szCs w:val="30"/>
        </w:rPr>
        <w:t> Правил информация и документы, включенные в реестр, являются общедоступными, за исключением: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а) информации и документов, указанных в </w:t>
      </w:r>
      <w:r w:rsidRPr="00C81841">
        <w:rPr>
          <w:sz w:val="30"/>
          <w:szCs w:val="30"/>
        </w:rPr>
        <w:t>подпунктах "ж"</w:t>
      </w:r>
      <w:r>
        <w:rPr>
          <w:rStyle w:val="blk"/>
          <w:color w:val="000000"/>
          <w:sz w:val="30"/>
          <w:szCs w:val="30"/>
        </w:rPr>
        <w:t>, </w:t>
      </w:r>
      <w:r w:rsidRPr="00C81841">
        <w:rPr>
          <w:sz w:val="30"/>
          <w:szCs w:val="30"/>
        </w:rPr>
        <w:t>"з"</w:t>
      </w:r>
      <w:r>
        <w:rPr>
          <w:rStyle w:val="blk"/>
          <w:color w:val="000000"/>
          <w:sz w:val="30"/>
          <w:szCs w:val="30"/>
        </w:rPr>
        <w:t>, </w:t>
      </w:r>
      <w:r w:rsidRPr="00C81841">
        <w:rPr>
          <w:sz w:val="30"/>
          <w:szCs w:val="30"/>
        </w:rPr>
        <w:t>"л"</w:t>
      </w:r>
      <w:r>
        <w:rPr>
          <w:rStyle w:val="blk"/>
          <w:color w:val="000000"/>
          <w:sz w:val="30"/>
          <w:szCs w:val="30"/>
        </w:rPr>
        <w:t> и </w:t>
      </w:r>
      <w:r w:rsidRPr="00C81841">
        <w:rPr>
          <w:sz w:val="30"/>
          <w:szCs w:val="30"/>
        </w:rPr>
        <w:t>"м" пункта 2</w:t>
      </w:r>
      <w:r>
        <w:rPr>
          <w:rStyle w:val="blk"/>
          <w:color w:val="000000"/>
          <w:sz w:val="30"/>
          <w:szCs w:val="30"/>
        </w:rPr>
        <w:t> Правил, доступ к которым предоставляется: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Федеральной антимонопольной службе (ее территориальным подразделениям);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Счетной палате Российской Федерации, контрольно-счетным органам субъектов Российской Федерации, контрольно-счетным органам муниципальных образований, Федеральному казначейству в соответствии с полномочиями, предусмотренными законодательством Российской Федерации, при осуществлении ими мероприятий по контролю в отношении закупок, осуществляемых бюджетными учреждениями, автономными учреждениями, государственными (муниципальными) унитарными предприятиями;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б) информации и документов, указанных в </w:t>
      </w:r>
      <w:r w:rsidRPr="00C81841">
        <w:rPr>
          <w:sz w:val="30"/>
          <w:szCs w:val="30"/>
        </w:rPr>
        <w:t>подпунктах "е"</w:t>
      </w:r>
      <w:r>
        <w:rPr>
          <w:rStyle w:val="blk"/>
          <w:color w:val="000000"/>
          <w:sz w:val="30"/>
          <w:szCs w:val="30"/>
        </w:rPr>
        <w:t> и </w:t>
      </w:r>
      <w:r w:rsidRPr="00C81841">
        <w:rPr>
          <w:sz w:val="30"/>
          <w:szCs w:val="30"/>
        </w:rPr>
        <w:t>"к" пункта 2</w:t>
      </w:r>
      <w:r>
        <w:rPr>
          <w:rStyle w:val="blk"/>
          <w:color w:val="000000"/>
          <w:sz w:val="30"/>
          <w:szCs w:val="30"/>
        </w:rPr>
        <w:t> Правил, доступ к которым предоставляется: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органам, указанным в </w:t>
      </w:r>
      <w:r w:rsidRPr="00C81841">
        <w:rPr>
          <w:sz w:val="30"/>
          <w:szCs w:val="30"/>
        </w:rPr>
        <w:t>подпункте "а" настоящего пункта</w:t>
      </w:r>
      <w:r>
        <w:rPr>
          <w:rStyle w:val="blk"/>
          <w:color w:val="000000"/>
          <w:sz w:val="30"/>
          <w:szCs w:val="30"/>
        </w:rPr>
        <w:t>;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акционерному обществу "Федеральная корпорация по развитию малого и среднего предпринимательства", осуществляющему деятельность в качестве института развития в сфере малого и среднего предпринимательства в соответствии с Федеральным </w:t>
      </w:r>
      <w:r w:rsidRPr="00C8184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"О развитии малого и среднего предпринимательства в Российской Федерации".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Доступ к информации предоставлен во исполнение соответствующих поручений исключительно указанным органам и организациям в целях обеспечения их функций по мониторингу, контролю, аудиту в сфере закупок, предусмотренных </w:t>
      </w:r>
      <w:r w:rsidRPr="00C8184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223-ФЗ, Федеральным </w:t>
      </w:r>
      <w:r w:rsidRPr="00C8184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Издание вышеуказанного </w:t>
      </w:r>
      <w:r w:rsidRPr="00C81841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 xml:space="preserve"> Правительства Российской Федерации от 31.10.2014 № 1132 осуществлено в целях реализации соответствующих поручений об обеспечении конфиденциальности </w:t>
      </w:r>
      <w:r>
        <w:rPr>
          <w:rStyle w:val="blk"/>
          <w:color w:val="000000"/>
          <w:sz w:val="30"/>
          <w:szCs w:val="30"/>
        </w:rPr>
        <w:lastRenderedPageBreak/>
        <w:t>проводимых закупок, в том числе в связи с отдельными действиями иностранных государств, указанными в Федеральном </w:t>
      </w:r>
      <w:r w:rsidRPr="00C81841">
        <w:rPr>
          <w:sz w:val="30"/>
          <w:szCs w:val="30"/>
        </w:rPr>
        <w:t>зак</w:t>
      </w:r>
      <w:bookmarkStart w:id="0" w:name="_GoBack"/>
      <w:bookmarkEnd w:id="0"/>
      <w:r w:rsidRPr="00C81841">
        <w:rPr>
          <w:sz w:val="30"/>
          <w:szCs w:val="30"/>
        </w:rPr>
        <w:t>оне</w:t>
      </w:r>
      <w:r>
        <w:rPr>
          <w:rStyle w:val="blk"/>
          <w:color w:val="000000"/>
          <w:sz w:val="30"/>
          <w:szCs w:val="30"/>
        </w:rPr>
        <w:t> от 04.06.2018 № 127-ФЗ "О мерах воздействия (противодействия) на недружественные действия Соединенных Штатов Америки и иных иностранных государств".</w:t>
      </w:r>
    </w:p>
    <w:p w:rsidR="00C81841" w:rsidRDefault="00C81841" w:rsidP="00C818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вопрос о расширении доступа к указанной информации в настоящее время не рассматривается.</w:t>
      </w:r>
    </w:p>
    <w:p w:rsidR="00C81841" w:rsidRDefault="00C81841" w:rsidP="00C8184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81841" w:rsidRDefault="00C81841" w:rsidP="00C8184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C81841" w:rsidRDefault="00C81841" w:rsidP="00C8184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А.В.ГРИНЕНКО</w:t>
      </w:r>
    </w:p>
    <w:p w:rsidR="00C81841" w:rsidRDefault="00C81841" w:rsidP="00C8184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10.03.2020</w:t>
      </w:r>
    </w:p>
    <w:p w:rsidR="0030571B" w:rsidRDefault="00C81841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41"/>
    <w:rsid w:val="00197FEE"/>
    <w:rsid w:val="003C7824"/>
    <w:rsid w:val="00C8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24A59-A93F-4587-A03D-A96C88F2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841"/>
    <w:rPr>
      <w:color w:val="0000FF"/>
      <w:u w:val="single"/>
    </w:rPr>
  </w:style>
  <w:style w:type="character" w:customStyle="1" w:styleId="blk">
    <w:name w:val="blk"/>
    <w:basedOn w:val="a0"/>
    <w:rsid w:val="00C81841"/>
  </w:style>
  <w:style w:type="character" w:customStyle="1" w:styleId="nobr">
    <w:name w:val="nobr"/>
    <w:basedOn w:val="a0"/>
    <w:rsid w:val="00C8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2021-05-18T06:51:00Z</dcterms:created>
  <dcterms:modified xsi:type="dcterms:W3CDTF">2021-05-18T06:54:00Z</dcterms:modified>
</cp:coreProperties>
</file>