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113" w:rsidRDefault="00526113" w:rsidP="00526113">
      <w:pPr>
        <w:shd w:val="clear" w:color="auto" w:fill="FFFFFF"/>
        <w:spacing w:line="288" w:lineRule="atLeast"/>
        <w:jc w:val="both"/>
        <w:rPr>
          <w:color w:val="000000"/>
          <w:sz w:val="30"/>
          <w:szCs w:val="30"/>
        </w:rPr>
      </w:pPr>
    </w:p>
    <w:p w:rsidR="00526113" w:rsidRDefault="00526113" w:rsidP="00526113">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526113" w:rsidRDefault="00526113" w:rsidP="00526113">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526113" w:rsidRDefault="00526113" w:rsidP="00526113">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526113" w:rsidRDefault="00526113" w:rsidP="00526113">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22 июля 2020 г. № 24-03-07/63767</w:t>
      </w:r>
    </w:p>
    <w:p w:rsidR="00526113" w:rsidRDefault="00526113" w:rsidP="00526113">
      <w:pPr>
        <w:shd w:val="clear" w:color="auto" w:fill="FFFFFF"/>
        <w:spacing w:line="288" w:lineRule="atLeast"/>
        <w:jc w:val="both"/>
        <w:rPr>
          <w:rFonts w:ascii="Times New Roman" w:hAnsi="Times New Roman" w:cs="Times New Roman"/>
          <w:color w:val="000000"/>
          <w:sz w:val="30"/>
          <w:szCs w:val="30"/>
        </w:rPr>
      </w:pPr>
      <w:r>
        <w:rPr>
          <w:rStyle w:val="nobr"/>
          <w:color w:val="000000"/>
          <w:sz w:val="30"/>
          <w:szCs w:val="30"/>
        </w:rPr>
        <w:t> </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рассмотрев обращение ГБУ по вопросу применения Федерального </w:t>
      </w:r>
      <w:r w:rsidRPr="00E504DE">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размещения сведений в реестре контрактов, заключенных заказчиками (далее - реестр контрактов), сообщает следующее.</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E504DE">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Согласно </w:t>
      </w:r>
      <w:r w:rsidRPr="00E504DE">
        <w:rPr>
          <w:sz w:val="30"/>
          <w:szCs w:val="30"/>
        </w:rPr>
        <w:t>пункту 2</w:t>
      </w:r>
      <w:r>
        <w:rPr>
          <w:rStyle w:val="blk"/>
          <w:color w:val="000000"/>
          <w:sz w:val="30"/>
          <w:szCs w:val="30"/>
        </w:rPr>
        <w:t>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в рамках своей компетенции считает необходимым отметить, что в соответствии с </w:t>
      </w:r>
      <w:r w:rsidRPr="00E504DE">
        <w:rPr>
          <w:sz w:val="30"/>
          <w:szCs w:val="30"/>
        </w:rPr>
        <w:t>частью 6 статьи 103</w:t>
      </w:r>
      <w:r>
        <w:rPr>
          <w:rStyle w:val="blk"/>
          <w:color w:val="000000"/>
          <w:sz w:val="30"/>
          <w:szCs w:val="30"/>
        </w:rPr>
        <w:t xml:space="preserve"> Закона </w:t>
      </w:r>
      <w:r>
        <w:rPr>
          <w:rStyle w:val="blk"/>
          <w:color w:val="000000"/>
          <w:sz w:val="30"/>
          <w:szCs w:val="30"/>
        </w:rPr>
        <w:lastRenderedPageBreak/>
        <w:t>№ 44-ФЗ порядок ведения реестра контрактов устанавливается Правительством Российской Федерации.</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Так, </w:t>
      </w:r>
      <w:r w:rsidRPr="00E504DE">
        <w:rPr>
          <w:sz w:val="30"/>
          <w:szCs w:val="30"/>
        </w:rPr>
        <w:t>Правила</w:t>
      </w:r>
      <w:r>
        <w:rPr>
          <w:rStyle w:val="blk"/>
          <w:color w:val="000000"/>
          <w:sz w:val="30"/>
          <w:szCs w:val="30"/>
        </w:rPr>
        <w:t> ведения реестра контрактов, заключенных заказчиками, утверждены постановлением Правительства Российской Федерации от 28 ноября 2013 г. № 1084 (далее - Правила).</w:t>
      </w:r>
    </w:p>
    <w:p w:rsidR="00526113" w:rsidRDefault="00526113" w:rsidP="00526113">
      <w:pPr>
        <w:shd w:val="clear" w:color="auto" w:fill="FFFFFF"/>
        <w:spacing w:line="288" w:lineRule="atLeast"/>
        <w:ind w:firstLine="540"/>
        <w:jc w:val="both"/>
        <w:rPr>
          <w:color w:val="000000"/>
          <w:sz w:val="30"/>
          <w:szCs w:val="30"/>
        </w:rPr>
      </w:pPr>
      <w:r w:rsidRPr="00E504DE">
        <w:rPr>
          <w:sz w:val="30"/>
          <w:szCs w:val="30"/>
        </w:rPr>
        <w:t>Пунктом 2</w:t>
      </w:r>
      <w:r>
        <w:rPr>
          <w:rStyle w:val="blk"/>
          <w:color w:val="000000"/>
          <w:sz w:val="30"/>
          <w:szCs w:val="30"/>
        </w:rPr>
        <w:t> Правил установлен перечень информации и документов, подлежащих включению в реестр контрактов.</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E504DE">
        <w:rPr>
          <w:sz w:val="30"/>
          <w:szCs w:val="30"/>
        </w:rPr>
        <w:t>пунктом 12</w:t>
      </w:r>
      <w:r>
        <w:rPr>
          <w:rStyle w:val="blk"/>
          <w:color w:val="000000"/>
          <w:sz w:val="30"/>
          <w:szCs w:val="30"/>
        </w:rPr>
        <w:t> Правил в целях ведения реестра контрактов заказчик формирует и направляет в Федеральное казначейство в течение 5 рабочих дней со дня:</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заключения контракта - информацию и документы, указанные в </w:t>
      </w:r>
      <w:r w:rsidRPr="00E504DE">
        <w:rPr>
          <w:sz w:val="30"/>
          <w:szCs w:val="30"/>
        </w:rPr>
        <w:t>подпунктах "а"</w:t>
      </w:r>
      <w:r>
        <w:rPr>
          <w:rStyle w:val="blk"/>
          <w:color w:val="000000"/>
          <w:sz w:val="30"/>
          <w:szCs w:val="30"/>
        </w:rPr>
        <w:t> - </w:t>
      </w:r>
      <w:r w:rsidRPr="00E504DE">
        <w:rPr>
          <w:sz w:val="30"/>
          <w:szCs w:val="30"/>
        </w:rPr>
        <w:t>"ж</w:t>
      </w:r>
      <w:r>
        <w:rPr>
          <w:sz w:val="30"/>
          <w:szCs w:val="30"/>
        </w:rPr>
        <w:t xml:space="preserve"> </w:t>
      </w:r>
      <w:r w:rsidRPr="00E504DE">
        <w:rPr>
          <w:sz w:val="30"/>
          <w:szCs w:val="30"/>
        </w:rPr>
        <w:t>(1)"</w:t>
      </w:r>
      <w:r>
        <w:rPr>
          <w:rStyle w:val="blk"/>
          <w:color w:val="000000"/>
          <w:sz w:val="30"/>
          <w:szCs w:val="30"/>
        </w:rPr>
        <w:t>, </w:t>
      </w:r>
      <w:r w:rsidRPr="00E504DE">
        <w:rPr>
          <w:sz w:val="30"/>
          <w:szCs w:val="30"/>
        </w:rPr>
        <w:t>"и"</w:t>
      </w:r>
      <w:r>
        <w:rPr>
          <w:rStyle w:val="blk"/>
          <w:color w:val="000000"/>
          <w:sz w:val="30"/>
          <w:szCs w:val="30"/>
        </w:rPr>
        <w:t>, </w:t>
      </w:r>
      <w:r w:rsidRPr="00E504DE">
        <w:rPr>
          <w:sz w:val="30"/>
          <w:szCs w:val="30"/>
        </w:rPr>
        <w:t>"</w:t>
      </w:r>
      <w:proofErr w:type="gramStart"/>
      <w:r w:rsidRPr="00E504DE">
        <w:rPr>
          <w:sz w:val="30"/>
          <w:szCs w:val="30"/>
        </w:rPr>
        <w:t>и(</w:t>
      </w:r>
      <w:proofErr w:type="gramEnd"/>
      <w:r w:rsidRPr="00E504DE">
        <w:rPr>
          <w:sz w:val="30"/>
          <w:szCs w:val="30"/>
        </w:rPr>
        <w:t>2)"</w:t>
      </w:r>
      <w:r>
        <w:rPr>
          <w:rStyle w:val="blk"/>
          <w:color w:val="000000"/>
          <w:sz w:val="30"/>
          <w:szCs w:val="30"/>
        </w:rPr>
        <w:t>, </w:t>
      </w:r>
      <w:r w:rsidRPr="00E504DE">
        <w:rPr>
          <w:sz w:val="30"/>
          <w:szCs w:val="30"/>
        </w:rPr>
        <w:t>"м"</w:t>
      </w:r>
      <w:r>
        <w:rPr>
          <w:rStyle w:val="blk"/>
          <w:color w:val="000000"/>
          <w:sz w:val="30"/>
          <w:szCs w:val="30"/>
        </w:rPr>
        <w:t> и </w:t>
      </w:r>
      <w:r w:rsidRPr="00E504DE">
        <w:rPr>
          <w:sz w:val="30"/>
          <w:szCs w:val="30"/>
        </w:rPr>
        <w:t>"о" пункта 2</w:t>
      </w:r>
      <w:r>
        <w:rPr>
          <w:rStyle w:val="blk"/>
          <w:color w:val="000000"/>
          <w:sz w:val="30"/>
          <w:szCs w:val="30"/>
        </w:rPr>
        <w:t> Правил;</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изменения контракта, исполнения контракта (отдельного этапа исполнения контракта), расторжения контракта, признания судом контракта недействительным, приемки поставленного товара, выполненной работы, оказанной услуги, наступления гарантийного случая, исполнения (неисполнения) обязательств по предоставленной гарантии качества товаров, работ, услуг - информацию и документы, указанные в </w:t>
      </w:r>
      <w:r w:rsidRPr="00E504DE">
        <w:rPr>
          <w:sz w:val="30"/>
          <w:szCs w:val="30"/>
        </w:rPr>
        <w:t>подпунктах "з"</w:t>
      </w:r>
      <w:r>
        <w:rPr>
          <w:rStyle w:val="blk"/>
          <w:color w:val="000000"/>
          <w:sz w:val="30"/>
          <w:szCs w:val="30"/>
        </w:rPr>
        <w:t>, </w:t>
      </w:r>
      <w:r w:rsidRPr="00E504DE">
        <w:rPr>
          <w:sz w:val="30"/>
          <w:szCs w:val="30"/>
        </w:rPr>
        <w:t>"к"</w:t>
      </w:r>
      <w:r>
        <w:rPr>
          <w:rStyle w:val="blk"/>
          <w:color w:val="000000"/>
          <w:sz w:val="30"/>
          <w:szCs w:val="30"/>
        </w:rPr>
        <w:t>, </w:t>
      </w:r>
      <w:r w:rsidRPr="00E504DE">
        <w:rPr>
          <w:sz w:val="30"/>
          <w:szCs w:val="30"/>
        </w:rPr>
        <w:t>"л"</w:t>
      </w:r>
      <w:r>
        <w:rPr>
          <w:rStyle w:val="blk"/>
          <w:color w:val="000000"/>
          <w:sz w:val="30"/>
          <w:szCs w:val="30"/>
        </w:rPr>
        <w:t>, </w:t>
      </w:r>
      <w:r w:rsidRPr="00E504DE">
        <w:rPr>
          <w:sz w:val="30"/>
          <w:szCs w:val="30"/>
        </w:rPr>
        <w:t>"н"</w:t>
      </w:r>
      <w:r>
        <w:rPr>
          <w:rStyle w:val="blk"/>
          <w:color w:val="000000"/>
          <w:sz w:val="30"/>
          <w:szCs w:val="30"/>
        </w:rPr>
        <w:t> и </w:t>
      </w:r>
      <w:r w:rsidRPr="00E504DE">
        <w:rPr>
          <w:sz w:val="30"/>
          <w:szCs w:val="30"/>
        </w:rPr>
        <w:t>"п" пункта 2</w:t>
      </w:r>
      <w:r>
        <w:rPr>
          <w:rStyle w:val="blk"/>
          <w:color w:val="000000"/>
          <w:sz w:val="30"/>
          <w:szCs w:val="30"/>
        </w:rPr>
        <w:t> Правил;</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предоставления заказчику поставщиком (подрядчиком, исполнителем) в соответствии с условиями контракта - информацию, указанную в </w:t>
      </w:r>
      <w:r w:rsidRPr="00E504DE">
        <w:rPr>
          <w:sz w:val="30"/>
          <w:szCs w:val="30"/>
        </w:rPr>
        <w:t>подпункте "и</w:t>
      </w:r>
      <w:r>
        <w:rPr>
          <w:sz w:val="30"/>
          <w:szCs w:val="30"/>
        </w:rPr>
        <w:t xml:space="preserve"> </w:t>
      </w:r>
      <w:r w:rsidRPr="00E504DE">
        <w:rPr>
          <w:sz w:val="30"/>
          <w:szCs w:val="30"/>
        </w:rPr>
        <w:t>(1)" пункта 2</w:t>
      </w:r>
      <w:r>
        <w:rPr>
          <w:rStyle w:val="blk"/>
          <w:color w:val="000000"/>
          <w:sz w:val="30"/>
          <w:szCs w:val="30"/>
        </w:rPr>
        <w:t> Правил.</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Так, в соответствии с </w:t>
      </w:r>
      <w:r w:rsidRPr="00E504DE">
        <w:rPr>
          <w:sz w:val="30"/>
          <w:szCs w:val="30"/>
        </w:rPr>
        <w:t>подпунктом "к" пункта 2</w:t>
      </w:r>
      <w:r>
        <w:rPr>
          <w:rStyle w:val="blk"/>
          <w:color w:val="000000"/>
          <w:sz w:val="30"/>
          <w:szCs w:val="30"/>
        </w:rPr>
        <w:t> Правил в реестр контрактов включается информация об исполнении контракта (отдельного этапа исполнения контракта), в том числе информация о количестве поставленного товара, об объеме выполненной работы, оказанной услуги, о стоимости исполненных обязательств (об оплате контракта, отдельного этапа исполнения контракта).</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Таким образом, заказчик в течение 5 рабочих дней со дня полного исполнения сторонами контракта своих обязательств, предусмотренных контрактом (отдельным этапом исполнения контракта), по приемке поставленного товара, выполненной работы, оказанной услуги и оплате контракта (отдельного этапа исполнения контракта) размещает в реестре контрактов вышеуказанную информацию в порядке, предусмотренном </w:t>
      </w:r>
      <w:r w:rsidRPr="00E504DE">
        <w:rPr>
          <w:sz w:val="30"/>
          <w:szCs w:val="30"/>
        </w:rPr>
        <w:t>Правилами</w:t>
      </w:r>
      <w:r>
        <w:rPr>
          <w:rStyle w:val="blk"/>
          <w:color w:val="000000"/>
          <w:sz w:val="30"/>
          <w:szCs w:val="30"/>
        </w:rPr>
        <w:t>.</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lastRenderedPageBreak/>
        <w:t>При этом согласно </w:t>
      </w:r>
      <w:r w:rsidRPr="00E504DE">
        <w:rPr>
          <w:sz w:val="30"/>
          <w:szCs w:val="30"/>
        </w:rPr>
        <w:t>пункту 1 части 1 статьи 94</w:t>
      </w:r>
      <w:r>
        <w:rPr>
          <w:rStyle w:val="blk"/>
          <w:color w:val="000000"/>
          <w:sz w:val="30"/>
          <w:szCs w:val="30"/>
        </w:rPr>
        <w:t> Закона №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 44-ФЗ, в том числе оплату отдельных этапов исполнения контракта, приемку отдельных этапов выполнения работы, предусмотренных контрактом.</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Следует отметить, что </w:t>
      </w:r>
      <w:r w:rsidRPr="00E504DE">
        <w:rPr>
          <w:sz w:val="30"/>
          <w:szCs w:val="30"/>
        </w:rPr>
        <w:t>Закон</w:t>
      </w:r>
      <w:r>
        <w:rPr>
          <w:rStyle w:val="blk"/>
          <w:color w:val="000000"/>
          <w:sz w:val="30"/>
          <w:szCs w:val="30"/>
        </w:rPr>
        <w:t xml:space="preserve"> № 44-ФЗ не содержит исчерпывающего содержания понятия этапа исполнения контракта, в связи с чем во избежание возникновения спорных ситуаций в </w:t>
      </w:r>
      <w:proofErr w:type="spellStart"/>
      <w:r>
        <w:rPr>
          <w:rStyle w:val="blk"/>
          <w:color w:val="000000"/>
          <w:sz w:val="30"/>
          <w:szCs w:val="30"/>
        </w:rPr>
        <w:t>правоприменении</w:t>
      </w:r>
      <w:proofErr w:type="spellEnd"/>
      <w:r>
        <w:rPr>
          <w:rStyle w:val="blk"/>
          <w:color w:val="000000"/>
          <w:sz w:val="30"/>
          <w:szCs w:val="30"/>
        </w:rPr>
        <w:t xml:space="preserve"> заказчикам целесообразно указывать на наличие либо отсутствие этапов исполнения контракта.</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Заказчики в документации о закупке, проекте контракта самостоятельно устанавливают этапы исполнения контракта.</w:t>
      </w:r>
    </w:p>
    <w:p w:rsidR="00526113" w:rsidRDefault="00526113" w:rsidP="00526113">
      <w:pPr>
        <w:shd w:val="clear" w:color="auto" w:fill="FFFFFF"/>
        <w:spacing w:line="288" w:lineRule="atLeast"/>
        <w:ind w:firstLine="540"/>
        <w:jc w:val="both"/>
        <w:rPr>
          <w:color w:val="000000"/>
          <w:sz w:val="30"/>
          <w:szCs w:val="30"/>
        </w:rPr>
      </w:pPr>
      <w:r>
        <w:rPr>
          <w:rStyle w:val="blk"/>
          <w:color w:val="000000"/>
          <w:sz w:val="30"/>
          <w:szCs w:val="30"/>
        </w:rPr>
        <w:t>Дополнительно отмечаем, что в соответствии с </w:t>
      </w:r>
      <w:r w:rsidRPr="00E504DE">
        <w:rPr>
          <w:sz w:val="30"/>
          <w:szCs w:val="30"/>
        </w:rPr>
        <w:t>пунктом 1</w:t>
      </w:r>
      <w:r>
        <w:rPr>
          <w:rStyle w:val="blk"/>
          <w:color w:val="000000"/>
          <w:sz w:val="30"/>
          <w:szCs w:val="30"/>
        </w:rPr>
        <w:t> постановления Правительства Российской Федерации от 13 апреля 2017 г. № 442 Федеральное казначейство определено уполномоченным федеральным органом исполнительной власти, осуществляющим функции по выработке функциональных требований к единой информационной системе в сфере закупок (далее - ЕИС), по созданию, развития, ведению и обслуживанию ЕИС, а также согласно </w:t>
      </w:r>
      <w:r w:rsidRPr="00E504DE">
        <w:rPr>
          <w:sz w:val="30"/>
          <w:szCs w:val="30"/>
        </w:rPr>
        <w:t>части 1 статьи 103</w:t>
      </w:r>
      <w:r>
        <w:rPr>
          <w:rStyle w:val="blk"/>
          <w:color w:val="000000"/>
          <w:sz w:val="30"/>
          <w:szCs w:val="30"/>
        </w:rPr>
        <w:t> Закона № 44-ФЗ Федеральное казначейство ведет реестр контрактов, в связи с чем в случае необходимости получения дополнительной информации по вопросу, указанному в обращении, заявитель вправе обратиться в Федеральное казначейство.</w:t>
      </w:r>
    </w:p>
    <w:p w:rsidR="00526113" w:rsidRDefault="00526113" w:rsidP="00526113">
      <w:pPr>
        <w:shd w:val="clear" w:color="auto" w:fill="FFFFFF"/>
        <w:spacing w:line="288" w:lineRule="atLeast"/>
        <w:jc w:val="both"/>
        <w:rPr>
          <w:color w:val="000000"/>
          <w:sz w:val="30"/>
          <w:szCs w:val="30"/>
        </w:rPr>
      </w:pPr>
      <w:r>
        <w:rPr>
          <w:rStyle w:val="nobr"/>
          <w:color w:val="000000"/>
          <w:sz w:val="30"/>
          <w:szCs w:val="30"/>
        </w:rPr>
        <w:t> </w:t>
      </w:r>
    </w:p>
    <w:p w:rsidR="00526113" w:rsidRDefault="00526113" w:rsidP="00526113">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526113" w:rsidRDefault="00526113" w:rsidP="00526113">
      <w:pPr>
        <w:shd w:val="clear" w:color="auto" w:fill="FFFFFF"/>
        <w:spacing w:line="288" w:lineRule="atLeast"/>
        <w:jc w:val="right"/>
        <w:rPr>
          <w:color w:val="000000"/>
          <w:sz w:val="30"/>
          <w:szCs w:val="30"/>
        </w:rPr>
      </w:pPr>
      <w:r>
        <w:rPr>
          <w:rStyle w:val="blk"/>
          <w:color w:val="000000"/>
          <w:sz w:val="30"/>
          <w:szCs w:val="30"/>
        </w:rPr>
        <w:t>Д.А.ГОТОВЦЕВ</w:t>
      </w:r>
    </w:p>
    <w:p w:rsidR="00526113" w:rsidRDefault="00526113" w:rsidP="00526113">
      <w:pPr>
        <w:shd w:val="clear" w:color="auto" w:fill="FFFFFF"/>
        <w:spacing w:line="288" w:lineRule="atLeast"/>
        <w:rPr>
          <w:color w:val="000000"/>
          <w:sz w:val="30"/>
          <w:szCs w:val="30"/>
        </w:rPr>
      </w:pPr>
      <w:r>
        <w:rPr>
          <w:rStyle w:val="blk"/>
          <w:color w:val="000000"/>
          <w:sz w:val="30"/>
          <w:szCs w:val="30"/>
        </w:rPr>
        <w:t>22.07.2020</w:t>
      </w:r>
    </w:p>
    <w:p w:rsidR="0030571B" w:rsidRDefault="00526113">
      <w:bookmarkStart w:id="0" w:name="_GoBack"/>
      <w:bookmarkEnd w:id="0"/>
    </w:p>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113"/>
    <w:rsid w:val="00197FEE"/>
    <w:rsid w:val="003C7824"/>
    <w:rsid w:val="00526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070BFD-6D30-4869-A11A-CF48478BB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61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lk">
    <w:name w:val="blk"/>
    <w:basedOn w:val="a0"/>
    <w:rsid w:val="00526113"/>
  </w:style>
  <w:style w:type="character" w:customStyle="1" w:styleId="nobr">
    <w:name w:val="nobr"/>
    <w:basedOn w:val="a0"/>
    <w:rsid w:val="005261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4642</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2021-05-31T09:48:00Z</dcterms:created>
  <dcterms:modified xsi:type="dcterms:W3CDTF">2021-05-31T09:49:00Z</dcterms:modified>
</cp:coreProperties>
</file>